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Satellite image data of typical Tarim River Basin (Keriya River Basin)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suitable scale satellite image of oasis in Tarim River Basin in 2009. Alos satellite carries three sensors: prism, which is mainly used for digital elevation mapping; advanced visible and near infrared radiometer-2 (avnir-2) for precise land observation; and phased array L-band synthetic aperture radar (PALSAR) for all day and all-time Weather land observation; indicators include: multispectral 10m, panchromatic 2.5m. This paper mainly studies the suitable scale of oasis in typical Tarim River Basin and serves the students and researchers engaged in ecosystem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alos data was purchased from Beijing Tianmu Innovation Technology Co., Ltd.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purchased from Beijing Tianmu Innovation Technology Co., Ltd.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accuracy of Panchromatic and multispectral images is 2.5m and 10m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Tarim River Basin in Xinjiang,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西安80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Theme:Alos panchromatic image, Satellite image, Alos multispectral image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Place:Typical Tarim River Basin,  Keriya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contributors:Ling Hongbo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author:Ling Hongbo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Ling Hongbo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Ling Hongbo. Satellite image data of typical Tarim River Basin (Keriya River Basin) in 2009. National Cryosphere Desert Data Center(http://www.ncdc.ac.cn), 2020. https://cstr.cn/CSTR:11738.11.ncdc.973Desert.2020.116.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