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青海省木里矿区聚乎更7号井气象数据数据集（2024-2025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dataset of Juhugeng No. 7 Well in Muli Kuangqu, Qinghai Province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  空气温度、湿度、风向、风速、降雨量、降雨强度、日辐射与辐射功率是区域水源涵养功能评估及生态系统稳定性研究的重要指标。本研究利用 HKT 一体式气象传感器获取空气温度、湿度、风向、风速、降雨量、降雨强度、日辐射与辐射功率等一系列气象数据。该数据具有以下优势：连续性强、精度高，检测时间覆盖 2024 年 6 月至 2025 年 7 月，有效克服传统人工观测局限，能够更全面反映区域尺度水源涵养过程与辐射变化规律。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  本研究气象数据由 HKT 一体式气象传感器获取，监测时间范围为 2024 年 6 月至 2025 年 7 月。风速测量范围为 0–40 m/s，精度 ±5%，分辨率 0.1 m/s；风向测量范围为 0–359°，精度 ±5°，分辨率 1°；降雨监测范围为 0–200 mm/h，精度 ±8%，分辨率 0.1 mm；空气温度测量范围 −40℃ 至 +80℃、精度 ±1℃、分辨率 0.1℃；空气湿度测量范围 0–100%、精度 ±3%、分辨率 1%；日辐射与辐射功率测量范围为 0–2000 W/m²，精度 ±5%，分辨率 0.1 W/m²，传感器具备实时自动化监测功能，可连续记录研究区的气象变化情况。与传统人工观测方式相比，该数据具有时序完整、空间代表性强及精度高的优势，为研究区水源涵养过程与大气环境动力学分析提供可靠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  本研究所用风向与风速数据由 HKT 一体式气象传感器连续监测获得。首先对原始数据进行质量控制，包括异常值识别与缺测值补齐。所有气象数据以 1 小时间隔收集，对逐时监测数据进行统计；提取每日气象数据的最大值、最小值与平均值，形成日尺度时序序列。在此基础上，绘制气象数据的时序趋势图。该方法能够更细致地反映气象数据的动态变化过程及其对水源涵养的影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  本研究气象数据由 HKT 一体式气象传感器获取，监风速测量范围为 0–40 m/s，精度 ±5%，分辨率 0.1 m/s；风向测量范围为 0–359°，精度 ±5°，分辨率 1°；降雨监测范围为 0–200 mm/h，精度 ±8%，分辨率 0.1 mm；空气温度测量范围 −40℃ 至 +80℃、精度 ±1℃、分辨率 0.1℃；空气湿度测量范围 0–100%、精度 ±3%、分辨率 1%；日辐射与辐射功率测量范围为 0–2000 W/m²，精度 ±5%，分辨率 0.1 W/m²。传感器具备自动化与实时化特性，能够保证气象数据记录的连续性与完整性。在数据处理过程中，对原始序列进行了异常值剔除与缺测值补齐，以保证数据的连续性与稳定性结果表明差异在允许误差范围内。总体而言，该数据集具有较高的精度与可靠性，可满足水源涵养评估、区域水文循环及极端降雨事件分析的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2025/06/25-2025/07/31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木里煤田七号坑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气象数据, 时序趋势, 环境监测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青海省,  天峻县,  木里煤田七号坑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13997064591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sunxj@qhu.edu.cn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高寒矿区冻土—水文耦合作用与生态调控术及集成示范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孙新建. 青海省木里矿区聚乎更7号井气象数据数据集（2024-2025 年）. 国家冰川冻土沙漠科学数据中心(http://www.ncdc.ac.cn), 2026. https://cstr.cn/CSTR:11738.11.ncdc.db7663.2026.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