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中国雪水当量25公里逐日产品（1980-2020年）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snow water equivalent product from 1980 to 2020 over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针对中国积雪分布区，基于混合像元雪水当量反演算法，利用星载被动微波遥感亮温数据制备了1980-2020年空间分辨率为25km的逐日雪水当量/雪深数据集。该数据集以HDF5文件格式存储，每个HDF5文件包含5个数据要素，其中包括雪深（cm）、雪水当量（mm）、经纬度、质量标识符等。同时为了快速预览积雪分布情况，逐日文件包含雪水当量缩略图，以png格式存储。本数据集将根据实时卫星遥感数据和算法更新情况（目前到2020年1月份）进行持续的补充和完善，并采用完全开放共享。 H5文件中的像素值有特定含义： "0-240 "表示 SWE 的有效值，SWE 单位为毫米；"250 "表示干雪，"251 "表示湿雪，"252 "表示自由雪，"253 "表示水体，"254 "表示数据缺失，"255 "表示中国境外。为了定位像素位置，H5 文件中还包括经纬度矩阵。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本数据集通过混合像元雪水当量反演算法，基于IDL标准产品生产系统，利用SMMR（1980-1987）、SSMI（1988-2008）、SSMIS（2009-2020）卫星遥感亮温数据生产而来。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星载被动微波遥感亮温数据（SMMR/SSMI），利用混合像元雪水当量反演算法制备了空间分辨率为25km的逐日雪水当量/雪深数据集。生产过程中考虑了混合像元的影响(森林、草地、农田)；利用波段组合去除了地形的影响；引入大气模型降低了大气带来的反演不确定性；拟合森林参数降低了森林带来的反演不确定性；并针对产品的一致性进行了偏差校正。 为了尽最大可能保证空间范围的全覆盖，针对亮温数据进行升降轨合并，如果仍然存在轨道间隙，则采用前后两天数据平均的方式填补。如果只有前天或后天存在数据，则采用前天或后天的数据填补。对于SMMR，由于时间分辨率为2天，因此只采用升降轨合并。卫星观测亮温数据集来自美国冰雪数据中心（https://nsidc.org/data/）， 数据格式为bin格式，空间分辨率为25km，采用EASE-GRID投影方式。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 SWE 估算值与 2011-2019 年期间气象站的测量值进行了比较。总体无偏均方根误差（unRMSE）和偏差值分别为 5.09 厘米和-0.65 厘米。相关系数（corr.coe）为 0.84（在 0.05 置信区间内，p &lt; 0.01），表明地面测量值与雪深估计值之间存在显著关系。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EASE-GRID(N1)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雪水当量, 雪深, 被动微波, 亮温,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蒋玲梅,  杨建卫,  戴礼云,  李晓峰,  邱玉宝,  武胜利,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蒋玲梅,杨建卫,戴礼云,李晓峰,邱玉宝,武胜利,李震. 中国雪水当量25公里逐日产品（1980-2020年）. 国家冰川冻土沙漠科学数据中心(http://www.ncdc.ac.cn), 2022. https://cstr.cn/CSTR:11738.11.ncdc.I-SNOW.2020.6.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 Lingmei, Yang Jianwei, Zhang Cheng, Wu Shengli, Li Zhen, Dai Liyun, Li Xiaofeng, Qiu Yubao. Daily snow water equivalent product with SMMR, SSM/I and SSMIS from 1980 to 2020 over China[J]. Big Earth Data, 2022, : 1-15， DOI：10.1080/20964471.2022.2032998.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王建, 车涛, 李震, 李弘毅, 郝晓华, 郑照军, 肖鹏峰, 李晓峰, 黄晓东, 钟歆玥, 戴礼云, 李红星, 柯长青, 李兰海. 中国积雪特性及分布调查[J]. 地球科学进展, 2018, 33, (01): 12-26.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