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青藏公路沿线1：60万多年冻土图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1:600 000 Permafrost Map along the Qinghai-Tibet Highway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10.12072/ncdc.westdc.db3668.2023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11738.11.ncdc.Westdc.2020.304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该数据是对青藏公路沿线多年冻土图（1：60万）（童伯良 等，1983）的数字化，青藏公路沿线多年冻土图是1981年由中国科学院寒区旱区环境与工程研究所（原中国科学院兰州冰川冻土研究所）童伯良、李数德、卜觉英、邱国庆等编制的，其目的在于反映公路沿线多年冻土层分布的基本规律及其与主要自然环境因素的生成关系总貌。 编制该图的基础资料包括有：青藏公路沿线1：200000水文地质和工程地质调查和图件（青海省第一水文地质工程地质大队、地质科学院地质力学所）；中国科学院冰川冰土研究所自1960年以来在青藏公路沿线的西大滩、昆仑山垭口盆地、清水河、风火山、沱沱河、桑马盆地、布曲河、土门格拉、两道河等九个地点的冻土研究成果；格尔木—拉萨输油管线的钻探资料以及工作区的航测地形资料。以1：200000万地形图当工作底图，编绘成多年冻土图，再缩编成1：600000的成图，以保证图的精确性。为了弥补沿线更大范围内资料的不足，把公路沿线九个冻土研究点上探明的冻土特征规律应用于地质地理条件类同的地段，同时利用航片补充编图区的冻融地质作用和冻土特征。 青藏公路沿线多年冻土图（1：60万）包括青藏公路沿线年平均气温等值线图（1：720万）和青藏公路沿线多年冻土图（1：60万），其中青藏公路沿线多年冻土图中又包含多年冻土类型、岩性、冻土现象、贯通融区类型、冻土工程分类、地质构造断裂等信息。本数据仅对多年冻土信息进行了数字化，其空间范围北起青藏公路的大西滩，南至桑雄，长达近800公里，宽约40-50公里。 本数据集包括：矢量化的青藏公路沿线多年冻土图和《青藏公路沿线多年冻土图》扫描图，其中青藏公路沿线多年冻土图的属性信息如下： A-1;Continuous permafrost;大片多年冻土区;&gt;0°C;残留多年冻土层、隔年层 A-2;Continuous permafrost;大片多年冻土区;0~-0.5°C;0-25m A-3;Continuous permafrost;大片多年冻土区;-0.5~-1.5°C;25-60m A-4;Continuous permafrost;大片多年冻土区;-1.5~-3.5°C;60-120m A-5;Continuous permafrost;大片多年冻土区;&lt;-3.5°C;&gt;120m B-1;Isoland permafrost ground;岛状多年冻土;季节冻土(Seasonal Frozen Ground); B-2;Continuous permafrost;大片多年冻土区;&gt;0°C;残留多年冻土层、隔年层 B-3;Island permafrost extent;岛状多年冻土区;0~-0.5°C;0-25m B-4;Island permafrost extent;岛状多年冻土区;-0.5~-1.5°C;25-60m B-5;Island permafrost extent;岛状多年冻土区;-1.5~-3.5°C;60-120m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编制该图的基础资料包括有：青藏公路沿线1：200000水文地质和工程地质调查和图件（青海省第一水文地质工程地质大队、地质科学院地质力学所）；中国科学院冰川冰土研究所自1960年以来在青藏公路沿线的西大滩、昆仑山垭口盆地、清水河、风火山、沱沱河、桑马盆地、布曲河、土门格拉、两道河等九个地点的冻土研究成果；格尔木—拉萨输油管线的钻探资料以及工作区的航测地形资料。以1：200000万地形图当工作底图，编绘成多年冻土图，再缩编成1：600000的成图，以保证图的精确性。为了弥补沿线更大范围内资料的不足，把公路沿线九个冻土研究点上探明的冻土特征规律应用于地质地理条件类同的地段，同时利用航片补充编图区的冻融地质作用和冻土特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数字矢量化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1981/01/01-None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青藏高原，青藏铁路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Transverse_Mercator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冻土类型, 冻土厚度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青藏铁路,  青藏公路,  西藏,  青藏高原,  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94.90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国家冰川冻土沙漠科学数据中心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李新. 青藏公路沿线1：60万多年冻土图. 国家冰川冻土沙漠科学数据中心(http://www.ncdc.ac.cn), 2021. https://cstr.cn/CSTR:11738.11.ncdc.Westdc.2020.304.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