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黑河流域生态水文综合地图集：黑河流域土壤质地图</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Comprehensive atlas of ecological hydrology in Heihe River Basin: soil quality map of Heihe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10.12072/ncdc.westdc.db3719.2023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11738.11.ncdc.Westdc.2020.372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黑河流域生态-水文综合地图集”获黑河流域生态-水文过程集成研究-重点项目的支持，旨在面向黑河流域生态-水文过程集成研究的数据整理与服务，图集将为研究人员提供一个全面而详实的黑河流域背景介绍及基础数据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数据源：黑河流域土壤质地数据、2010年黑河流域道路数据、2008年100万黑河流域行政边界数据、2009年黑河流域居民点数据、2009年10万河流数据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黑河流域土壤质地图是图集陆地表层篇中一幅，比例尺1:2500000，正轴等积圆锥投影。</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2011/01/01-2011/12/31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24.9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25000.0m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地图集, 土壤质地, 土壤</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96.02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赵军,  王建华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 赵军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赵军,王建华 . 黑河流域生态水文综合地图集：黑河流域土壤质地图. 国家冰川冻土沙漠科学数据中心(http://www.ncdc.ac.cn), 2020. https://cstr.cn/CSTR:11738.11.ncdc.Westdc.2020.372.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