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Stable hydrogen and oxygen isotope values of snowmelt water, river water and soil water in hulugou small watershed from 2013 to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10.12072/ncdc.NIEER.db0091.2020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content includes stable hydrogen and oxygen isotope data of snowmelt water, river water and soil water in the basin from July 2013 to April 2014. The data of snowmelt water, river water and soil water are included in an excel table. The snowmelt water sampling point is located in the middle of No.3 area, and the collection times are three times. The collection indexes include serial number, sampling point location, geographical coordinates, sampling time, δ 18ovsmow ‰, δ dvsmow ‰; the river water sampling point is located at the outlet of hulugou basin, The sampling frequency is once a week, and the collection indexes include serial number, geographical location, geographical coordinates, sampling time ‰ δ 18ovsmow ‰ δ dvsmow ‰; the soil water sampling point is located in the middle and lower part of hongnigou catchment area, and the sampling depth is 90cm and 180cm underground, and the collection indexes include serial number, sampling point location, geographical coordinates, sampling time, depth, δ 18ovsmow ‰ δ dvsmow ‰.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&lt;p&gt;Stable hydrogen and oxygen isotopes of snowmelt water, river water and soil water in the basin.&lt;/p&gt;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samples were tested by l2130-i ultra-high precision liquid water and water vapor isotope analyzer.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&lt;p&gt;Good data quality&lt;/p&gt;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time:2013/07/01-2014/04/09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Theme:Snowmelt water, stable hydrogen and oxygen isotopes, soil water, river 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Place:Hulugou,  upper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Ziyong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qixin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Ziyong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Ziyong. Stable hydrogen and oxygen isotope values of snowmelt water, river water and soil water in hulugou small watershed from 2013 to 2014. National Cryosphere Desert Data Center(http://www.ncdc.ac.cn), 2021. https://cstr.cn/CSTR:11738.11.ncdc.nieer.2020.1630.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