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张掖市土地利用/土地覆盖数据集(2007年)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Zhangye land use / land cover data set (2007)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张掖市土地利用数据，采用一个分层的土地覆盖分类系统，将张掖市土地利用类型划分为6个一级类（耕地、林地、草地、水域、城乡工矿居民用地和未利用土地），25个二级分类。范围包括山丹、民乐、临泽、高台、肃南裕固族自治县和甘州区五县一区数据类型为矢量多边形，以Shape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为《张掖市耕地利用系数的确定及土地利用变化研究》项目成果之一。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基于Landsat TM和ETM遥感数据建立的张掖市土地利用数据库。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分类标准采用中国科学院自1986年以来使用的土地利用分类标准。。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土地分类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王建华 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胡晓利,王建华 ,李新. 张掖市土地利用/土地覆盖数据集(2007年). 国家冰川冻土沙漠科学数据中心(http://www.ncdc.ac.cn), 2021. https://cstr.cn/CSTR:11738.11.ncdc.Westdc.2020.387.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 Xiaoli, Lu Ling, Li Xin, Wang Jianhua, Guo Ming. Land Use/Cover Change in the Middle Reaches of the Heihe River Basin over 2000-2011 and Its Implications for Sustainable Water Resource Management.[J]. PLoS ONE, 2017,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