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2022年黄土丘陵沟壑区第一副区桥沟流域径流、泥沙观测数据集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Runoff and sediment observation data set of Qiaogou watershed in the first sub region of Loess Hilly and gully region in 2022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10.12072/ncdc.hwsdzhan.db4059.2023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11738.11.NCDC.HWSDZHAN.DB4059.2023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2022年桥沟流域3个径流站径流、泥沙观测数据，通过径流站测流断面水位观测，泥沙取样，计算产流时的径流、泥沙量。数据包括桥沟流域站点分布图、径流站测流断面图、洪水水文要素摘录表、逐次洪水测验成果表。径流站情况见《桥沟流域2022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水位观测：桥沟径流站利用建筑物侧壁上的水尺进行水位测定，非汛期每日8时观测一次，如有降雨，日水位变化缓慢时8时、20时观测两次；日水位变化较大或出现缓慢的峰谷时按2时、8时、14时、20时观测四次。汛期水位变化剧烈时按6分钟的倍数观测。 2.测流方式：平水时采用三角槽测流；水位高于三角槽时，在矩形溢洪道采用浮标法测流，浮标系数采用黄委子洲径流试验站浮标试验结果。 3.泥沙取样及处理：测流断面泥沙采用中泓浮标法取样，取沙次数取决于洪水水位变化的次数，洪峰时为控制含沙量变化而增加取样次数。样品处理采用置换法。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由专业技术人员进行人工观测；数据录入过程中经过四级人工校核，分别是制表、初校、复校、审核，以确保数据质量。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陕西省榆林市绥德县桥沟流域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498.7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径流模数, 径流系数, 输沙率, 水位, 侵蚀模数, 流量, 含沙量, 径流深度, 径流量, 土壤流失量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绥德,  陕西省,  桥沟,  榆林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崔钰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麦旭东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黄河水土保持绥德治理监督局（绥德水土保持科学试验站）, 雷欣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126201340005150007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水土保持试验与示范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2022年黄土丘陵沟壑区第一副区桥沟流域径流、泥沙观测数据集. 国家冰川冻土沙漠科学数据中心(http://www.ncdc.ac.cn), 2023. https://cstr.cn/CSTR:11738.11.NCDC.HWSDZHAN.DB4059.2023.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