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天山托木尔峰地区典型流域冰川融水变化数据集（1959-2017年）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Variations of  glacier meltwater in the basin of Tuomuer during 1957-2017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了托木尔峰地区阿克苏流域1959-2017年冰川融水量的变化数据，时间分辨率为月，空间分辨率根据流域内冰川矢量图和90m×90m数字高程模型(SRTMDEM)按100m高程间隔将阿克苏流域冰川划分为若干高程带，计算流域各高程带的冰川融水，通过面积权重得到冰川融水总量，本数据可为区域水资源管理提供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  基于国家气候数据中心提供的气象台站数据（日降水量和日气温），结合90m×90m数字高程模型(SRTMDEM)和第二次冰川编目矢量数据资料，利用度日因子模型模拟。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  基于国家气候数据中心提供的气象台站数据（日降水量和日气温），结合90 m×90 m数字高程模型(SRTM DEM)和第二次冰川编目矢量数据资料，利用度日因子模型，重建了托木尔峰地区阿克苏流域1959-2027年的冰川融水量及其组分的历史演变特征（包括来自冰川区的降雨径流、融雪径流和融冰径流）。首先，按照100 m高程带间隔将流域冰川划分不同的高度带；其次，基于长江源和黄河源流域及周边气象站点数据，通过空间插值获取冰川末端高度的月气温和月降水数据，结合气温递减率和降水梯度推算各个高程带内的月气温和月降水，采用度日模型输出各高程带的冰川积累量、消融量、物质平衡和融水，最后由各高程带的融水径流和面积权重得到流域内冰川融水总量及其冰川融水组分（融冰径流、降雨径流、融雪径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  本研究度日模型模拟结果具有可靠性，其可以用于模拟评估托木尔峰地区阿克苏流域月、季、年甚至长期冰川融水径流量。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天山托木尔峰地区阿克苏流域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2663.0m-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6875.0m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度日模型, 冰川融水径流, 月尺度, 年际变化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天山托木尔峰地区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王鹏寿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天山托木尔型冰川消融过程机理及其对冰川径流的影响研究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天山托木尔型冰川表碛识别及其流速变化数据集研制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许民,王鹏寿. 天山托木尔峰地区典型流域冰川融水变化数据集（1959-2017年）. 国家冰川冻土沙漠科学数据中心(http://www.ncdc.ac.cn), 2026. https://cstr.cn/CSTR:11738.11.NCDC.NIEER.DB7059.2026.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王鹏寿, 许民, 韩海东, 李振中, 宋轩宇, 周卫永. 天山南坡阿克苏流域冰川物质平衡及其融水径流对气候变化的响应研究[J]. 地学前缘, 2024, : 435-446.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