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中国区域1km逐月最高温度数据集（1952-2019年）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Maximum Temperature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包含中国 1952-2019 年期间的逐月最高气温数据集，空间分辨率为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气温表面（ChinaClim_time系列）数据，温度距平时间序列由气象站原始时间序列与30年正常值的比值和差值计算得出。结合每个气象站的经度、纬度、海拔、到最近海岸的距离、卫星驱动的距平（比率）、CRU距平（比率）和30年正常值，基于其地理坐标，应用TPS模型生成了1952.01-2019.12的温度距平面，其方法与ChinaClim_baseline类似。对于1952-2019年月距平/比值，采用不同的变量组合（经度、纬度、海拔、距最近海岸距离、CRU距平（比值）和30年正常值）构建了7个模型公式，并通过多年（1952-2019年）平均值的最小RMSE值来选择最优模型，以拟合11952-2000年温度距平面。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中，各月气温要素的平均均方根误差为0.461-0.939 ℃。与彭德怀气候面和 CHELSAcruts 相比，温度要素的 R2 几乎没有增加，RMSE 和 MAE 下降了约 50%。研究结果表明，ChinaClim_baseline 对时间序列气候要素的估算精度有明显改善，卫星驱动数据可大幅提高时间序列降水的估算精度，但不能提高时间序列温度的估算精度。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月气温, 辅助插值, 1km空间分辨率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中国区域1km逐月最高温度数据集（1952-2019年）. 国家冰川冻土沙漠科学数据中心(http://www.ncdc.ac.cn), 2024. https://cstr.cn/CSTR:11738.11.NCDC.ZENODO.DB6513.2024.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 Earth Syst. Sci. Data Discuss., 2022-03-01, 2022: 1-30. </w:t>
        <w:br/>
        <w:t xml:space="preserve">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