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Socio-economic statistics of the Kyrgyz Republic, 1999-2010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10.12072/ncdc.nieer.db3113.2023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data collation and summary of Kyrgyzstan Statistical Yearbook (2004, 2007, 2009, 2011). It mainly includes 14 data tables, including territorial and administrative divisions, basic socio-economic indicators, social and economic indicators over the years, total population and density.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Statistical yearbook of Kyrgyzstan (2004, 2007, 2009, 2011)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original data is a paper version. Chinese translators look up the statistical yearbook of Kyrgyzstan (2004, 2007, 2009, 2011). Through the statistics of data processing personnel, 14 data tables are summarized, including territory and administrative divisions, basic social and economic indicators, social and economic indexes over the years, total population and density.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information of statistical yearbook is completely complied with, without any change or deletion.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time:2004/01/01-2011/12/31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place:Kyrgyzstan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size:91.9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Theme:Statistics, Socioeconomic, Kyrgyzstan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Time:1999 2004 2007 2009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78.90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Jin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Jin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 FANG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Socio-economic statistics of the Kyrgyz Republic, 1999-2010. National Cryosphere Desert Data Center(http://www.ncdc.ac.cn), 2020. https://cstr.cn/CSTR:11738.11.ncdc.nieer.2020.1405.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