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长江三峡库区降雨量、长江水位、气温观测资料（2001-2005年）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Observational Data on Rainfall, Water Level, and Temperature in the Three Gorges Reservoir Area of the Yangtze River (2001-2005)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10.12072/ncdc.Sanxia.db0033.2020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了解和掌握滑坡体的演变过程，及时捕捉崩滑灾害的特征信息，为崩塌滑坡的正确分析、评价、预测、预报及治理工程等提供可靠资料和科学依据。降雨量、长江水位、气温观测资料也是检验滑坡分析评价及滑坡防治工程效果的尺度。既是滑坡调查、研究和防治工程的重要组成部分，又给崩塌滑坡灾害预测预报提供信息。本数据集是长江三峡库区降雨量、长江水位、气温在2001-2005年的观测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自主生产，自动采集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本数据经过人工校正、质量良好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2001/01/01-2005/12/28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气温观测, 长江水位,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长江三峡库区降雨量、长江水位、气温观测资料（2001-2005年）. 国家冰川冻土沙漠科学数据中心(http://www.ncdc.ac.cn), 2020. https://cstr.cn/CSTR:11738.11.ncdc.Sanxia.2020.64.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