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大兴安岭东坡卡马兰河流域多年冻土探地雷达测量数据（2023-2024年）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Ground Penetrating Radar Measurement Data of Permafrost in the Kamaran River Basin on the East Slope of Daxing'an Mountains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10.12072/ncdc.nieer.db7239.2026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11738.11.NCDC.NIEER.DB7239.2026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2023-2024年大兴安岭东坡卡马兰河流域多年冻土探地雷达测量数据，使用探地雷达仪器(PulseEKKO)对大兴安岭东坡卡马兰河流域多年冻土活动层进行探测。数据集采集覆盖了经纬度、不同海拔、地表类型、优势物种。观测测线用来获取剖面有效的反射层位信息。该数据集可为了解该区域活动层冻结界面提供详细的野外数据，对冻土研究提供验证数据集。   数据包含测线号、经度、纬度、海拔高度、发射机位置、接收机位置、步长（m）、天线距离、剖面长度（m）、反射层位、速度（m/ns）、时间窗口（ns）和叠加方式。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黑龙江省寒区地理环境监测与空间信息服务重点实验室提供，使用探地雷达仪器(PulseEKKO)对大兴安岭东坡卡马兰河流域多年冻土活动层进行探测。数据采集覆盖了经纬度、不同海拔、地表类型，可为了解该区域活动层厚度提供详细的野外数据，对冻土研究提供验证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100MHz低频非屏蔽天线的探地雷达主要由控制模块、电池、电缆、发射天线和接收天线构成。探地雷达发射天线向外发射电磁波，电磁波在介电性均一的单层土壤中的传播路径。部分电磁波通过空气直接从发射天线传播到接收天线，这些电磁波称为空气波。地表波沿着土壤表面传播到接收天线，其路程可近似看作两个天线之间的间距。反射波或折射波穿过地表到达地下介质，当电磁波遇到电性差异大的分界面、目标体或者具有不同介电常数的材料(如土壤中的侵入体、土壤孔隙和土层中的不同土壤体积含水量)时，探地雷达电磁波的振幅、频率和相位都会发生变化，从而发生散射和反射，并从不同的界面返回接收天线。接收天线接收各种电磁波，传输在控制模块中，控制模块主要用于处理接收天线获取的雷达波信号，将雷达波电信号转换为时延、水平移动距离、深度等参数。采用250MHz低频非屏蔽天线的探地雷达的发射天线和接收天线与100MHz的有所差异，但其探测原理相同。随后，使用专属的软件EKKO对100MHz和250MHz测线进行影像处理，主要消除空气直达波和地面直达波对测线的影响，通过点击“process”选择“Highpass”、“DC Removal”等一系列操作使测线效果更加明显，获取剖面有效的反射层位。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探地雷达仪器(PulseEKKO)的100MHZ和250MHZ的天线测量。首先，设置仪器参数：频率、时间窗口、步长、采样间隔等。其次，运行系统：scope检测、扫描、开始测量，共观测63个100MHZ测线和19个250MHZ测线。数据质量良好，但存在部分测线无法准确获取有效反射层位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2023/07/01-2024/08/31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大兴安岭东坡卡马兰河流域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探地雷达, 活动层, 卡马兰河流域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大兴安岭东坡卡马兰河流域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臧淑英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李彪  </w:t>
      </w:r>
      <w:proofErr w:type="gramStart"/>
      <w:r>
        <w:rPr>
          <w:rFonts w:ascii="Times New Roman" w:hAnsi="Times New Roman" w:hint="eastAsia"/>
          <w:sz w:val="24"/>
          <w:szCs w:val="24"/>
          <w:lang w:eastAsia="zh-CN"/>
        </w:rPr>
        <w:t xml:space="preserve">,  满浩然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臧淑英. 大兴安岭东坡卡马兰河流域多年冻土探地雷达测量数据（2023-2024年）. 国家冰川冻土沙漠科学数据中心(http://www.ncdc.ac.cn), 2026. https://cstr.cn/CSTR:11738.11.NCDC.NIEER.DB7239.2026.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