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2022年塔里木河国家级重点预防区植被覆盖数据集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national key prevention area of Tarim River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塔里木河国家级重点预防区植被覆盖数据集包括新疆维吾尔自治区阿克苏市、乌什县、阿瓦提县、泽普县、莎车县、叶城县、麦盖提县、巴楚县、和田市、和田县、墨玉县、皮山县、洛浦县、策勒县、于田县、民丰县、阿合奇县、阿拉尔市2022年的植被覆盖统计表和植被覆盖度图，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2022年塔里木河国家级重点预防区植被覆盖数据集. 国家冰川冻土沙漠科学数据中心(http://www.ncdc.ac.cn), 2023. https://cstr.cn/CSTR:11738.11.NCDC.HHSTBC.DB4000.2023.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