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2010s中国西北干旱区绿洲分布数据集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Oasis distribution in arid areas in the 2010s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10.12072/ncdc.nieer.db6482.2024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11738.11.NCDC.NIEER.DB6482.2024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  本数据集为2010年中国西北干旱区绿洲的分布格局图，该数据集通过解译2010年前后Landsat TM/ETM遥感影像获得，详细划分了绿洲内的主要景观类型，主要包含了耕地、林地、草地、水域、建设用地等，该数据集可为评估我国西北干旱区绿洲景观分布状况提供参考。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  2010年前后Landsat TM/ETM遥感影像。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  经过图像镶嵌、几何校正、影像裁剪等预处理，按照中科院土地资源分类系统，采用基于像元的分类方法与面向对象的影像分析方法相结合。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  对分类结果进行人工检查与校正，数据质量良好。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2020/10/01-2020/10/01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新疆,河西走廊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862.3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tif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30m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干旱区, 绿洲, 空间分布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干旱区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49.17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73.40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104.21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30.34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杜军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马登科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杜军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XDA23060304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山地-绿洲-荒漠协同发展模式与对策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杜军. 2010s中国西北干旱区绿洲分布数据集. 国家冰川冻土沙漠科学数据中心(http://www.ncdc.ac.cn), 2024. https://cstr.cn/CSTR:11738.11.NCDC.NIEER.DB6482.2024.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