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2014年慕士塔格地区数字高程模型数据集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2014 digital elevation model data set of Mostag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10.12072/ncdc.DIMaC.db0055.2020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11738.11.ncdc.DIMaC.2020.98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针对慕士塔格地区，包括慕士塔格地区冰川及周边区域，利用遥感影像获取的2014年该地区数字高程模型。数据集包含1个波段，主要利用可见光立体像对，基于时差和摄影角度差异，通过前方交会的原理在erdas软件中，获取的冰川区数字高程模型。数据集主要为遥感影像提取资料，仅表示遥感影像获取时间的数字高程模型，时间为2014年3月。采用完全开放共享。数据集包含DEM2014，共1个波段。数据集文件名及波段名称对应如下：数据集文件名：2014年慕士塔格地区数字高程模型数据集，DEM2014——2014年该地区数字高程模型，单位：米(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本数据集主要为解译数据，数据主要来源为ASTER光学立体像对遥感数据。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利用可见光立体像对，基于时差和摄影角度差异，通过前方交会的原理在erdas软件中，获取的冰川区数字高程模型。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采用ENVI 4.7 软件中的“DEM Extraction”模块，对立体像对进行DEM数据提取。利用 数据源中的辐射校正参数对立体像对进行校正，从而消除 影像中的条带效应，提高DEM 数据提取的稳定性和可靠性。在DEM 数据提取过程中，按照典型研究区的分布对立体像对进行分区块处理覆盖每个典型研究区的立体像对至少采用20 个GCP，且均匀分布在非冰川区，其中高程控制点提取自中国历史地形图数据，平面控制点提取自同时期的LandSat TM+影像。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2014/03/01-2014/03/31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慕士塔格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慕士塔格, DEM, 立体像对</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慕士塔格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74.88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刘时银,  张震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 刘时银</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中国西部主要冰川作用中心冰量变化调查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刘时银,张震. 2014年慕士塔格地区数字高程模型数据集. 国家冰川冻土沙漠科学数据中心(http://www.ncdc.ac.cn), 2020. https://cstr.cn/CSTR:11738.11.ncdc.DIMaC.2020.98.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