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survey data set of underlying surface of peijiamaogou watershed, the first sub region of Loess Hilly and Gully Region from 2021 to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10.12072/ncdc.HWSDZhan.db2454.2022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11738.11.ncdc.HWSDZhan.db2454.2022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underlying surface observation data set of peijiamaogou watershed in the first sub area of Loess Hilly and gully region from 2021 to 2022. The data set is based on the remote sensing images of "gaogao-1" satellite in 2021 and 2022. The remote sensing images are interpreted by ArcGIS software, supplemented by field investigation, and the attributes and boundaries of the interpreted spots are verified and corrected one by one. This data set includes the land use status table of peijiamaogou watershed, the thematic map of land use of peijiamaogou watershed and the underlying surface investigation report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Field research, image interpretation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fusion remote sensing image with spatial resolution of 2m, combined with the remote sensing image interpretation marks established by field investigation, the land use types such as dam land and terrace in the basin are extracted by manual visual interpretation using ArcGIS software platform.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place:Peijiamaogou watershed, Suide County, Yulin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use, underlying surface, Peijiamao Valley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Place:Suide,  peijiamaogou,  Yulin,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manager:Suide administration and Supervision Bureau of water and soil conservation of the Yellow River (Suide scientific experimental station of water and soil conservation) , LEI Xin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survey data set of underlying surface of peijiamaogou watershed, the first sub region of Loess Hilly and Gully Region from 2021 to 2022. National Cryosphere Desert Data Center(http://www.ncdc.ac.cn), 2022. https://cstr.cn/CSTR:11738.11.ncdc.HWSDZhan.db2454.2022.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