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黑河生态水文遥感试验：黑河流域土地利用覆被数据集（2011-2015年）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land use and cover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土地利用覆盖数据集提供了2011-2015年的月度地表类型覆盖数据，该数据利用我国国产卫星HJ/CCD数据兼具较高时间分辨率（组网后2天）和空间分辨率（30m）的特点构造时间序列数据，针对各类地物随时间变化呈现的NDVI时间序列曲线不同，对不同地物特征进行知识归纳，设定提取规则不同地物信息。   黑河流域土地利用覆盖数据集保留了传统的土地利用图的基本类别信息，包括水体，城镇，耕地，常绿针叶林，落叶阔叶林等，同时增加了对耕地范围的作物精细分类（包括玉米、大麦、油菜、春小麦等主要作物信息）、更新了上游冰川、积雪等信息，使黑河流域的土地覆盖信息更为详细。 通过和黑河流域历史土地利用图以及其他植被覆盖产品相比，黑河流域土地利用覆盖数据集的分类效果在视觉上都要优于其他数据，利用黑河中游实地调研数据，中游的作物精细分类信息精度也较高。由Google Earth高清影像和实地调研数据对2012年的分类结果进行精度评价，总体精度达到92.19%。   总之，黑河流域土地利用覆盖数据集不仅具有较高总体精度而且细化了耕地范围的作物信息，更新了冰川、积雪等地类信息，是精度更高、分类更细的黑河流域地表分类数据。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  黑河流域土地利用覆盖数据集提供了2011-2015年的月度地表类型覆盖数据，该数据利用我国国产卫星HJ/CCD数据兼具较高时间分辨率（组网后2天）和空间分辨率（30m）的特点构造时间序列数据。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  通过和黑河流域历史土地利用图以及其他植被覆盖产品相比，黑河流域土地利用覆盖数据集的分类效果在视觉上都要优于其他数据，利用黑河中游实地调研数据，中游的作物精细分类信息精度也较高。由Google Earth高清影像和实地调研数据对2012年的分类结果进行精度评价，总体精度达到92.19%。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杨爱霞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杨爱霞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杨爱霞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仲波,杨爱霞. 黑河生态水文遥感试验：黑河流域土地利用覆被数据集（2011-2015年）. 国家冰川冻土沙漠科学数据中心(http://www.ncdc.ac.cn), 2021. https://cstr.cn/CSTR:11738.11.ncdc.NIEER.2021.45.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Zhong Bo, Ma Peng, Nie AiHua, Yang AiXia, Yao YanJuan, Lü WenBo, Zhang Hang, Liu QinHuo. Land cover mapping using time series HJ-1/CCD data[J]. Science China Earth Sciences, 2014, 57, (8).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仲波, 马鹏, 聂爱华, 杨爱霞, 姚延娟, 吕文博, 张航, 柳钦火. 基于时间序列HJ-1/CCD数据的土地覆盖分类方法[J]. 中国科学:地球科学, 2014, 44, (05): 967-977.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