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黑河生态水文遥感试验：黑河流域1km/5天光合有效辐射吸收比例(FPAR)数据集（2013年-2014年）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photosynthetic effective radiation absorption ratio (FPAR) data set of Heihe River Basin (2013-2014)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光合有效辐射吸收比例数据集提供了2013-2014年的光合有效辐射吸收比例数据产品。光合有效辐射吸收比例(FPAR)是光合有效辐射穿过冠层到达地表又被反射从冠层穿出过程中被冠层吸收的光合有效辐射占全部光合有效辐射的比例，它是由植被冠层生理生态特性以及结构特性所决定。   本数据集算法在基于能量守恒的FPAR反演方法的基础上发展而来，为体现直散射辐射在冠层中路径和被吸收概率的不同，发展了一种区分直射与散射的FPAR反演模型。算法能够反演植被冠层直射部分FPAR、散射FPAR及总FPAR，反演得到的瞬时FPAR与观测FPAR间RMSE为0.0289，R2为0.8419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  本数据集算法在基于能量守恒的FPAR反演方法的基础上发展而来，为体现直散射辐射在冠层中路径和被吸收概率的不同，发展了一种区分直射与散射的FPAR反演模型。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  算法能够反演植被冠层直射部分FPAR、散射FPAR及总FPAR，反演得到的瞬时FPAR与观测FPAR间RMSE为0.0289，R2为0.8419。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大气遥感产品, 遥感产品, FPAR反演模型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李丽,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吴俊君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吴俊君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李丽,仲波. 黑河生态水文遥感试验：黑河流域1km/5天光合有效辐射吸收比例(FPAR)数据集（2013年-2014年）. 国家冰川冻土沙漠科学数据中心(http://www.ncdc.ac.cn), 2021. https://cstr.cn/CSTR:11738.11.ncdc.NIEER.2021.4.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Li, Du Yongming, Tang Yong, Xin Xiaozhou, Zhang Hailong, Wen Jianguang, Liu Qinhuo. A New Algorithm of the FPAR Product in the Heihe River Basin Considering the Contributions of Direct and Diffuse Solar Radiation Separately[J]. Remote Sensing, 2015, 7, (5).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