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黑河生态水文遥感试验：黑河流域1km/5天光合有效辐射吸收比例(FPAR)数据集（2013年-2014年）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photosynthetic effective radiation absorption ratio (FPAR) data set of Heihe River Basin (2013-2014)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光合有效辐射吸收比例数据集提供了2013-2014年的光合有效辐射吸收比例数据产品。光合有效辐射吸收比例(FPAR)是光合有效辐射穿过冠层到达地表又被反射从冠层穿出过程中被冠层吸收的光合有效辐射占全部光合有效辐射的比例，它是由植被冠层生理生态特性以及结构特性所决定。   本数据集算法在基于能量守恒的FPAR反演方法的基础上发展而来，为体现直散射辐射在冠层中路径和被吸收概率的不同，发展了一种区分直射与散射的FPAR反演模型。算法能够反演植被冠层直射部分FPAR、散射FPAR及总FPAR，反演得到的瞬时FPAR与观测FPAR间RMSE为0.0289，R2为0.8419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  本数据集算法在基于能量守恒的FPAR反演方法的基础上发展而来，为体现直散射辐射在冠层中路径和被吸收概率的不同，发展了一种区分直射与散射的FPAR反演模型。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  算法能够反演植被冠层直射部分FPAR、散射FPAR及总FPAR，反演得到的瞬时FPAR与观测FPAR间RMSE为0.0289，R2为0.8419。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大气遥感产品, 遥感产品, FPAR反演模型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上游寒区水文试验区,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李丽,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吴俊君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吴俊君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李丽,仲波. 黑河生态水文遥感试验：黑河流域1km/5天光合有效辐射吸收比例(FPAR)数据集（2013年-2014年）. 国家冰川冻土沙漠科学数据中心(http://www.ncdc.ac.cn), 2021. https://cstr.cn/CSTR:11738.11.ncdc.NIEER.2021.4.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Li, Du Yongming, Tang Yong, Xin Xiaozhou, Zhang Hailong, Wen Jianguang, Liu Qinhuo. A New Algorithm of the FPAR Product in the Heihe River Basin Considering the Contributions of Direct and Diffuse Solar Radiation Separately[J]. Remote Sensing, 2015, 7(5).</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