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黑河生态水文遥感试验：黑河流域上游冻融实验观测数据集（2013年11月10日至14日）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observation data set of freeze-thaw experiment in the upper reaches of Heihe River Basin (November 10-14,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10.12072/ncdc.nieer.db3492.2023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青海省祁连县阿柔乡阿柔草场2013年11月10日-14日车载微波辐射计观测亮温以及同步测量的地表温湿度连续观测数据集。地表温湿度包括温度传感器在土壤深度1cm、3cm，5cm，10cm，15cm，20cm六层和湿度传感器在土壤深度0-5cm处，观测的土壤温度，土壤水分数据。土壤温湿度的常规观测的时间频率为5分钟。  数据细节：  1.时间：2013年11月10日-14日  2.数据：黑河生态水文遥感试验：黑河流域上游冻融实验观测数据集（2013年11月10日至14日）  3.亮温：使用车载多频被动微波辐射计观测，包括6.925、10.65、18.7和36.5GHz V极化和H极化数据  土壤温度：使用安装在dt80和dt85上的传感器测量，其中dt80上接的传感器测量1cm，5cm，10cm，20cm土壤温度，dt85上接的探头测量1cm，3cm，5cm，10cm，15cm土壤温度  土壤湿度：使用H-probe传感器测量0-5cm土壤湿度，该探头可以同时测量0-5cm土壤温度  1. 数据大小：16.7M  2.数据格式：.xls</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青海省祁连县阿柔乡阿柔草场2013年11月10日-14日车载微波辐射计观测亮温以及同步测量的地表温湿度连续观测数据集。地表温湿度包括温度传感器在土壤深度1cm、3cm，5cm，10cm，15cm，20cm六层和湿度传感器在土壤深度0-5cm处，观测的土壤温度，土壤水分数据。土壤温湿度的常规观测的时间频率为5分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  使用安装在dt80和dt85上的传感器测量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2013/11/10-2013/11/14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黑河流域,草场,上游寒区水文试验区,阿柔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土壤温度, 机载地面遥感, 微波辐射计, 土壤湿度, 水分含量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草场,  上游寒区水文试验区,  阿柔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赵少杰,马明国. 黑河生态水文遥感试验：黑河流域上游冻融实验观测数据集（2013年11月10日至14日）. 国家冰川冻土沙漠科学数据中心(http://www.ncdc.ac.cn), 2021. https://cstr.cn/CSTR:11738.11.ncdc.NIEER.2021.35.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 (3).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