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张掖灌溉渠系数据集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Irrigation ditch map in Zhangye city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10.12072/ncdc.westdc.db3737.2023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概况：张掖的渠道分为干、支、斗、农、毛五级渠道，其中农渠一般没有衬砌，毛渠为田间工程，所以主要采集了干、支、斗三级渠道和小部分的农渠。灌溉渠系数据包括总干渠（涉及多个灌区）2条，总干渠（单个灌区内）和干渠157条、支渠782条、斗渠5315条，总长度8, 745.0km。 数据内容说明：属性表的字段包括编码、区县名、灌区名、渠道全程、渠道名、渠道类型、位置、总长度、已衬砌、设计流量、设计农田、设计林草、实灌农田、实灌林草、水权面积、备注。编码示例：G06G02Z15D01，其中前第1个字母代表县区名，第2和3个数字代表某县（区）编号，第4-6个字符代表干渠代码，第7-9个字符代表支渠代码，第10-12个字符代表斗渠代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灌溉渠系数据采集采用遥感判读和GPS实地测量相结合的方法。GPS直接采集渠道是最为有效的方法，但GPS采集渠道工作量太大，我们只在部分灌区验证测量。主要采取的方式是首先收集各水管所手工绘制的灌区示意图，这些示意图大部分没有定位，只有大满、上三等个别灌区基于地形图进行了定位，高台县部分灌区利用GPS对部分渠道进行了定位。参考灌区示意图，基于Quikbird、ASTER、TM遥感影像和1:5万的地形图进行渠道空间定位。对于干渠和支渠，由于在遥感影像上线性特征明显，地形图上一般也有标示，所以可以较为准确的定位。对于斗渠，有高分辨率影像的区域，可以较为准确的定位，其它区域则只能根据模糊的影像线性特征和灌区工作人员的提示信息进行粗略定位，定位精度较低。各水管所同时提供了渠道属性数据，与空间数据进行一一对应。。</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取的方式是首先收集各水管所手工绘制的灌区示意图，这些示意图大部分没有定位，只有大满、上三等个别灌区基于地形图进行了定位，高台县部分灌区利用GPS对部分渠道进行了定位。参考灌区示意图，基于Quikbird、ASTER、TM遥感影像和1:5万的地形图进行渠道空间定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渠道分布图初稿完成后，先后两次提交给各水管所熟悉渠道分布的人员进行校正，第一次主要是剔重补漏，第二次主要校正位置和完善属性数据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2006/01/01-2006/12/31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黑河流域张掖市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编码、区县名、渠道全程，渠道名，渠道类型，位置，总长度，已衬砌，设计流量，设计农田，设计林草，实灌农田，实灌林草水，权面积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临泽县,  甘州区,  民乐县,  高台县,  山丹县,  黑河流域,  张掖市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 张掖灌溉渠系数据集. 国家冰川冻土沙漠科学数据中心(http://www.ncdc.ac.cn), 2021. https://cstr.cn/CSTR:11738.11.ncdc.Westdc.2020.385.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