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生态水文无线传感器网络SoilNET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the observation data set of wireless sensor network soiln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黑河中游盈科/大满灌区5.5km×5.5km观测矩阵内密集分布的50个SoilNET节点的2012年6月至2013年2月连续观测数据，主要用于捕捉小尺度（~100m）土壤水分的时空变异特征。50个节点配置相同，均包含4cm、10cm、20cm和40cm四层SISOMOP探头（TDT原理），同时观测土壤水分和土壤温度2个变量；观测时间频率为10分钟。本数据集可为异质性地表关键水热变量的遥感估算及其遥感真实性检验，生态水文研究，灌溉优化管理等研究提供时空连续的观测数据集。   本数据有外部相关链接，请参见“SoilNET数据文档.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可为异质性地表关键水热变量的遥感估算及其遥感真实性检验，生态水文研究，灌溉优化管理等研究提供时空连续的观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主要用于捕捉小尺度（~100m）土壤水分的时空变异特征。50个节点配置相同，均包含4cm、10cm、20cm和40cm四层SISOMOP探头（TDT原理），同时观测土壤水分和土壤温度2个变量；观测时间频率为10分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22-2013/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生态水文无线传感器网络, 土壤温度, SoilNE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马明国,  王旭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马明国,王旭峰. 黑河生态水文遥感试验：黑河流域中游生态水文无线传感器网络SoilNET观测数据集（2012年）. 国家冰川冻土沙漠科学数据中心(http://www.ncdc.ac.cn), 2021. https://cstr.cn/CSTR:11738.11.ncdc.NIEER.2021.18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