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生态水文无线传感器网络SoilNET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the observation data set of wireless sensor network soiln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黑河中游盈科/大满灌区5.5km×5.5km观测矩阵内密集分布的50个SoilNET节点的2012年6月至2013年2月连续观测数据，主要用于捕捉小尺度（~100m）土壤水分的时空变异特征。50个节点配置相同，均包含4cm、10cm、20cm和40cm四层SISOMOP探头（TDT原理），同时观测土壤水分和土壤温度2个变量；观测时间频率为10分钟。本数据集可为异质性地表关键水热变量的遥感估算及其遥感真实性检验，生态水文研究，灌溉优化管理等研究提供时空连续的观测数据集。   本数据有外部相关链接，请参见“SoilNET数据文档.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可为异质性地表关键水热变量的遥感估算及其遥感真实性检验，生态水文研究，灌溉优化管理等研究提供时空连续的观测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主要用于捕捉小尺度（~100m）土壤水分的时空变异特征。50个节点配置相同，均包含4cm、10cm、20cm和40cm四层SISOMOP探头（TDT原理），同时观测土壤水分和土壤温度2个变量；观测时间频率为10分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22-2013/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生态水文无线传感器网络, 土壤温度, SoilNE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马明国,  王旭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马明国,王旭峰. 黑河生态水文遥感试验：黑河流域中游生态水文无线传感器网络SoilNET观测数据集（2012年）. 国家冰川冻土沙漠科学数据中心(http://www.ncdc.ac.cn), 2021. https://cstr.cn/CSTR:11738.11.ncdc.NIEER.2021.18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