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黑河生态水文遥感试验：黑河流域250m/1km月合成植被覆盖度（FVC）数据集（2011-2014年）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test: 250m / 1km monthly synthetic vegetation coverage (FVC) data set of Heihe River Basin (2011-2014)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10.12072/ncdc.nieer.db3522.2023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11738.11.ncdc.NIEER.2021.1758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  黑河流域250m/1km月合成植被覆盖度（FVC）数据集提供了2011-2014年的月FVC合成结果，该数据利用MODIS的植被指数产品MOD13A2和MOD13Q1，基于像元二分法生产。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  黑河流域250m/1km月合成植被覆盖度（FVC）数据集提供了2011-2014年的月FVC合成结果。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  利用MODIS的植被指数产品MOD13A2和MOD13Q1，基于像元二分法生产。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2011/01/01-2015/01/01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中游人工绿洲试验区, 上游寒区水文试验区, 下游天然绿洲试验区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67.5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MODIS, 卫星遥感产品, 植被覆盖度, FVC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2011 2012 2013 2014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下游天然绿洲试验区,  黑河流域,  上游寒区水文试验区,  中游人工绿洲试验区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42.10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101.77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仲波,  吴俊君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仲波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仲波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2013AA12A301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星机地综合观测定量遥感融合处理与共性产品生产系统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2012AA12A304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多尺度遥感数据按需快速处理与定量遥感产品生成关键技术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仲波,吴俊君. 黑河生态水文遥感试验：黑河流域250m/1km月合成植被覆盖度（FVC）数据集（2011-2014年）. 国家冰川冻土沙漠科学数据中心(http://www.ncdc.ac.cn), 2021. https://cstr.cn/CSTR:11738.11.ncdc.NIEER.2021.1758.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 Li, Shaomin Liu, Qin Xiao, Mingguo Ma, Rui Jin, Tao Che, Weizhen Wang, Xiaoli Hu, Ziwei Xu, Jianguang Wen, Liangxu Wang. A multiscale dataset for understanding complex eco-hydrological processes in a heterogeneous oasis system.[J]. Scientific data, 2017, 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