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黑河生态水文遥感试验：黑河流域中游核心试验区多角度多波段成像观测同步CCD影像数据（2012年）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Ecological hydrological remote sensing experiment: multi angle and multi band imaging observation synchronous CCD image data in the core experimental area of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10.12072/ncdc.nieer.db3520.2023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11738.11.ncdc.NIEER.2021.49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2012年8月1-3日在黑河流域中游核心试验区获取多角度多波段成像观测同步CCD影像数据集，2012年8月1日在黑河上游，利用运12飞机，搭载WIDAS传感器；2012年8月3日在黑河中游的5*5公里加密区，利用运12飞机，搭载WIDAS传感器，2012年8月2日在黑河中游的30*30公里核心观测区域，利用运12飞机，搭载WIDAS传感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  2008年3月1-2日开展了可见光/近红外、热红外的多角度航空遥感试验。获取的数据信息为：CCD分辨率0.1m；8月3日开展了可见光/近红外、热红外的多角度航空遥感试验。获取的数据信息为：CCD分辨率0.26m。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  WIDAS系统集成了：高分辨率相机一台、可见光/近红外5波段多光谱相机两台（最大视场角48度）和热像仪一台（最大视场角46度）。获取的数据信息为：CCD分辨率0.1m.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2012/08/01-2012/08/02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83.2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-2.0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WIDAS, CCD, 航空遥感, 多角度观测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肖青. 黑河生态水文遥感试验：黑河流域中游核心试验区多角度多波段成像观测同步CCD影像数据（2012年）. 国家冰川冻土沙漠科学数据中心(http://www.ncdc.ac.cn), 2021. https://cstr.cn/CSTR:11738.11.ncdc.NIEER.2021.49.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