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风电、光伏产品生命周期数据集（2019-2022年）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Wind power and photovoltaic Product lifecycle data set (2019-2022)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10.12072/ncdc.receeiawfppp.db3914.2023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11738.11.NCDC.RECEEIAWFPPP.DB3914.2023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  涵盖风电行业（叶片、发电机、齿轮箱、塔筒、变流器、轴承、机舱罩、轮毂等）和光伏行业（高纯多晶硅、单晶硅片、多晶硅片、单晶电池片、多晶电池片、单晶组件、多晶组件等）21种典型产品。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  企业问卷调查、企业现场调研。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  人工收集整理。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2019/11/01-2022/05/03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宁波;山东;河北;洛阳等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58.0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风电产品, 光伏产品, 生命周期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2019 2020 2021 2022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宁波,  山东,  河北,  洛阳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李雪迎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李雪迎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李雪迎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2018YFB1502800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风电场、光伏电站生态气候效应和环境影响评价研究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李雪迎. 风电、光伏产品生命周期数据集（2019-2022年）. 国家冰川冻土沙漠科学数据中心(http://www.ncdc.ac.cn), 2023. https://cstr.cn/CSTR:11738.11.NCDC.RECEEIAWFPPP.DB3914.2023.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