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2024年武都区旅游资源单体核密度分析数据集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Wudu District Tourism Resource Single Core Density Analysis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10.12072/ncdc.tourism.db7281.2026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11738.11.NCDC.TOURISM.DB7281.2026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甘肃省陇南市武都区文体广电和旅游局牵头组织的系统性旅游资源普查，旨在科学揭示旅游资源的空间集聚格局。生产方法基于普查获取的权威点位数据，利用ArcGIS平台，通过核密度估计方法，生成连续的资源密度栅格表面。数据核心要素为旅游资源的核密度值，空间范围覆盖武都区全域，时间上对应普查时点的资源现状。密度值依据五级区间进行分级命名与可视化，空间分辨率由分析设定的栅格大小决定，并叠加行政边界作为地理参考。本数据集将离散资源点转化为连续密度场，直观量化了资源分布的热点与空间结构，弥补了传统统计在空间连续性表达上的不足。主要适用于区域旅游规划、资源开发评估、空间格局分析及相关地理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武都区旅游资源空间分布核密度数据集》，其基础数据来源于甘肃省陇南市武都区文体广电和旅游局联合多部门及专业技术团队，通过系统性的实地普查、档案整理与空间定位工作获取的旅游资源单体点位数据。数据采集过程遵循统一的旅游资源分类与调查国家标准，确保了数据源的规范性与权威性。在数据处理与生成方法上，本数据集基于上述获取的旅游资源点位矢量数据，利用专业地理信息系统软件（ArcGIS平台）进行空间分析。具体采用了核密度估计（Kernel Density Estimation）方法，将离散的资源点转换为连续的密度表面，以直观反映旅游资源在空间上的集聚程度与分布热区。密度值结果根据预设的人口密度类比区间进行分级渲染，并叠加了武都区的行政边界作为地理参照。因此，本数据集属于对原始调查数据进行深度空间分析与可视化加工后形成的派生数据产品，通过特定的空间建模与分析流程（使用ArcGIS软件及核密度估计工具）生产得出，最终生成了反映旅游资源空间集聚格局的核密度栅格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  采用ArcGIS 10.8版本软件，输入原始旅游资源点位矢量数据（点要素图层，包含资源位置坐标）；使用ArcGIS空间分析工具箱中的“核密度估计”（Kernel Density Estimation）工具，将离散点位转换为连续密度栅格表面；密度值结果按五级区间进行分级渲染（自然断裂法）；叠加武都区行政边界矢量图层作为地理参考，最终输出为GeoTIFF格式。   所用算法：核密度估计（Kernel Density Estimation）。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2026/01/05-2026/01/05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甘肃省,陇南市,武都区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空间分布, 核密度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陇南市,  武都区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高雪琴. 2024年武都区旅游资源单体核密度分析数据集. 国家冰川冻土沙漠科学数据中心(http://www.ncdc.ac.cn), 2026. https://cstr.cn/CSTR:11738.11.NCDC.TOURISM.DB7281.2026.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