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不丹冰川编目数据集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inventory dataset of Bhutan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10.12072/ncdc.westdc.db3812.2023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本次冰湖编目受到International Centre for Integrated Mountain Development (ICIMOD) and United Nationenvironment Programme/Regional Resourc Centre, Asia and The Pacific (UNEP/RRC-AP) 的联合支持。 1、冰川编目参照地形图数据,反映了该地区2000年的冰川现状。 2、冰川编目覆盖： 不丹地区Pa Chu Sub-basin,Mo Chu Sub-basin,Thim Chu Sub-basin,Pho Chu Sub-basin,Mangde Chu Sub-basin, Chamkhar Chu Sub-basin,Kuri Chu Sub-basin,Dangme Chu Sub-basin,Northern Basin等流域 3、冰川编目内容包括：冰川位置、冰川编码、冰川名称、冰川面积、冰川长度、冰川厚度、冰储量、冰川类型、冰川朝向等属性 4、数据投影： Projection: Polyconic Ellipsoid: Everest (India 1956) Datum: Indian (India, Nepal) False easting: 2,743,196.4 False northing: 914,398.80 Central meridian: 90° 0’ 00” E Central parallel: 26° 0’ 00” N Scale factor: 0.998786 数据详细说明请参考文档及报告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本次冰湖编目受到International Centre for Integrated Mountain Development (ICIMOD) and United Nationenvironment Programme/Regional Resourc Centre, Asia and The Pacific (UNEP/RRC-AP) 的联合支持。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不丹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Polyconic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冰川编目, 冰川位置, 冰川编码, 冰川名称, 冰川面积, 冰川长度, 冰川厚度, 冰储量, 冰川类型, 冰川朝向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不丹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不丹冰川编目数据集. 国家冰川冻土沙漠科学数据中心(http://www.ncdc.ac.cn), 2021. https://cstr.cn/CSTR:11738.11.ncdc.Westdc.2020.399.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