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黑河流域基准站各月径流数据集(1956-2009年)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Monthly runoff data set of Heihe River Basin (1956-2009)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10.12072/ncdc.973Desert.db0015.2020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11738.11.ncdc.973Desert.2020.153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水文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本数据覆盖了1956-2009年黑河流域中、上游的各水系，包括以下水系：黑河干流、梨园河、八宝河、洪水坝河、讨赖河、红山河、观山河、丰乐河、马营河、洪水河。数据内容为月径流量 量纲：(m3/s)，各站收集时间范围不等，详细定义见表头。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甘肃省水文局月数据集.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本数据表是由专人数字化整理成月数据。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原始数据无加工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1956/01/01-2009/12/31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黑河流域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131.0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Excel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月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径流量, 径流, 月径流量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水文测量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1956-2009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洪水坝河,  洪水河,  八宝河,  观山河,  讨赖河,  红山河,  丰乐河,  马营河,  梨园河,  黑河干流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42.67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97.12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101.94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37.72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李常斌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李常斌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王涛, 李常斌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2009CB421300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干旱区绿洲化、荒漠化过程及其对人类活动、气候变化的响应与调控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2009CB421306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绿洲化、荒漠化的驱动机制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李常斌. 黑河流域基准站各月径流数据集(1956-2009年). 国家冰川冻土沙漠科学数据中心(http://www.ncdc.ac.cn), 2021. https://cstr.cn/CSTR:11738.11.ncdc.973Desert.2020.153.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