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2010年西藏那曲局地环流东站观测数据</w:t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  <w:r>
        <w:rPr>
          <w:rFonts w:ascii="Times New Roman" w:hAnsi="Times New Roman"/>
          <w:b/>
          <w:sz w:val="32"/>
          <w:lang w:eastAsia="zh-CN"/>
        </w:rPr>
        <w:tab/>
      </w:r>
      <w:r>
        <w:rPr>
          <w:rFonts w:ascii="Times New Roman" w:hAnsi="Times New Roman"/>
          <w:b/>
          <w:sz w:val="32"/>
          <w:lang w:eastAsia="zh-CN"/>
        </w:rPr>
        <w:t xml:space="preserve"/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2010 Tibetan Nagqu local circulation east station observation data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10.12072/NCDC.003.2019.db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2010年中国科学院寒区旱区环境与工程研究所，那曲高寒气候环境观测研究站，BL边界层塔观测数据。站点经纬度：31.37N，91.90E。;海拔高度：4509米。观测要素：3m的风速风向；红外地温；5cm、10cm的土壤温度、土壤体积含水量和土壤热通量。命名规则：风速（WS，m/s）；风向（WD，）；红外地温（Tg，℃）；土壤温度（Ts，℃）；土壤体积含水量（SWC，%）；土壤热通量（SHF，W/m^2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数据完整，数据质量整体良好。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那曲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土壤体积含水量, 微气象, 常规气象, 土壤热通量, 局地环流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2010年西藏那曲局地环流东站观测数据</w:t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ab/>
      </w:r>
      <w:r>
        <w:rPr>
          <w:rFonts w:ascii="Times New Roman" w:hAnsi="Times New Roman"/>
          <w:sz w:val="24"/>
          <w:szCs w:val="24"/>
          <w:lang w:eastAsia="zh-CN"/>
        </w:rPr>
        <w:t xml:space="preserve">. 国家冰川冻土沙漠科学数据中心(http://www.ncdc.ac.cn), 2020. https://cstr.cn/CSTR:11738.11.ncdc.nieer.2020.1204.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