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黑河中游正义峡附近地貌面分布数据（2012-2013年）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data of geomorphic surface near Zhengyi gorge in the middle reaches of Heihe River (2012-2013)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流域中游正义峡附近地貌面分布数据从2012年至2013年，对黑河中游正义峡附近地貌面进行了考察，主要包括4级河流阶地面（四个文件夹shp）。数据主要通过野外考察获取，在室内进行分析制图，得到中游正义峡附近各级地貌面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黑河中游正义峡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地貌面, 河流阶地, 野外考察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正义峡,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胡小飞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“黑河流域生态-水文过程集成研究”重大研究计划：黑河中上游形成发育与祁连山中段隆升过程研究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潘保田. 黑河中游正义峡附近地貌面分布数据（2012-2013年）. 国家冰川冻土沙漠科学数据中心(http://www.ncdc.ac.cn), 2021. https://cstr.cn/CSTR:11738.11.ncdc.Westdc.2021.818.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