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黑河生态水文遥感试验：黑河流域1km/5天合成植被覆盖度（FVC）数据集 (2015年)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test: 1km / 5-day synthetic vegetation coverage (FVC) data set of Heihe River Basin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10.12072/ncdc.nieer.db3554.2023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11738.11.ncdc.NIEER.2021.38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1km/5天合成植被覆盖度（FVC）数据集提供了2015年的5天FVC合成结果，该数据利用Terra/MODIS、Aqua/MODIS、以及国产卫星FY3A/MERSI和FY3B/MERSI传感器数据构建空间分辨率1km、时间分辨率5天的多源遥感数据集。将全国划分为不同植被区划、地类，分别计算植被指数（NDVI）与FVC的转换系数，采用计算的转换系数查找表和1km/5天合成NDVI产品生产区域1km/5天合成FVC产品。   黑河流域1km/5天合成FVC产品通过高分辨率数据可以直接获得植被覆盖比例，减轻低分辨率数据异质性的影响；另外，选择植被生长变化的典型时期，通过对每一个像元时间序列植被指数进行拟合得到每个像元对应的生长曲线参数；再配合土地利用图和植被分类图，寻找区域的代表性均一像元用于训练植被指数的转换系数。   通过与黑河流域高分辨率ASTER参考FVC结果相比，首先联合地面实测数据，利用尺度上推方法，将黑河流域ASTER产品聚合到 1km 尺度得到ASTER聚合FVC数据，并与Geoland2项目发布的基于SPOT VEGETATION遥感数据的FVC产品（简称GEOV1 FCOVER）进行间接比较，根据三种数据FVC时间序列曲线图，结果表明：GEOV1的结果较ASTER 影像联合地面实测的结果偏高，黑河流域1km/5天合成FVC产品结果位于两者之间，在实验区内黑河流域1km/5天合成FVC产品优于GEOV1产品。   总之，黑河流域1km/5天合成FVC数据集综合利用多源遥感数据以提高FVC参数产品的估算精度、时间分辨率等，更好的服务于遥感数据产品的应用。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  黑河流域1km/5天合成植被覆盖度（FVC）数据集提供了2015年的5天FVC合成结果，该数据利用Terra/MODIS、Aqua/MODIS、以及国产卫星FY3A/MERSI和FY3B/MERSI传感器数据构建空间分辨率1km、时间分辨率5天的多源遥感数据集。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  将全国划分为不同植被区划、地类，分别计算植被指数（NDVI）与FVC的转换系数，采用计算的转换系数查找表和1km/5天合成NDVI产品生产区域1km/5天合成FVC产品。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2015/01/01-2016/01/01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上游寒区水文试验区, 下游天然绿洲试验区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 遥感产品, 生态遥感产品, LUCC数据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上游寒区水文试验区,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穆西晗,  仲波,  柳钦火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穆西晗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穆西晗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穆西晗,仲波,柳钦火. 黑河生态水文遥感试验：黑河流域1km/5天合成植被覆盖度（FVC）数据集 (2015年). 国家冰川冻土沙漠科学数据中心(http://www.ncdc.ac.cn), 2021. https://cstr.cn/CSTR:11738.11.ncdc.NIEER.2021.38.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