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黑河流域居延海水文站逐月逐年径流资料数据集（2003-2016年）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and annual runoff data set of Juyanhai hydrological station in Heihe River Basin (2003-2016)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10.12072/ncdc.XBSAQ.db2335.2022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11738.11.ncdc.XBSAQ.db2335.2022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黑河流域居延海水文巡测站2003-2016年逐月及逐年的径流量资料。该站始建于2003年6月25日，位于入湖口上游25公里处，基本断面处河床顺直，两岸无明显冲刷现象，上、中、下游浮标断面间距均为50m，目前测验项目为水位和流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  来源于国家主要水文站，目前水位采用人工观测，流量采用断面索施测。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  根据《河流流量测验规范》(GB50179 -2015)，本水文站径流资料由研究人员通过实时观测数据整理所得。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  以《水位观测标准》、《河道流量测验规范》、《河流悬移质泥沙测验规范》、《水文测验手册》、《降水量观测规范》等规范为标准。数据来源可靠，数据质量良好。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内蒙古自治区,阿拉善盟,额济纳旗,苏泊淖尔苏木,策克嘎查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居延海, 月径流量, 年径流量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  阿拉善盟,  额济纳旗,  苏泊淖尔苏木,  策克嘎查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101.26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黑河流域居延海水文站逐月逐年径流资料数据集（2003-2016年）. 国家冰川冻土沙漠科学数据中心(http://www.ncdc.ac.cn), 2022. https://cstr.cn/CSTR:11738.11.ncdc.XBSAQ.db2335.2022.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