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祁连山综合观测网：黑河流域地表过程综合观测网（阿柔超级站涡动相关仪-2019）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A’rou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的黑河流域地表过程综合观测网上游阿柔超级站涡动相关仪观测数据。站点位于青海省祁连县阿柔乡草达坂村，下垫面是亚高山山地草甸。观测点的经纬度是100.4643°E, 38.0473°N，海拔3033m。涡动相关仪的架高3.5m，采样频率是10Hz，超声朝向是正北向，超声风速仪（CSAT3）与CO2/H2O分析仪（Li7500A）之间的距离是15cm。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由于供电不足，观测数据会有一些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比插补数据好）；9数据质量差））。数据时间的含义，如0:30代表0:00-0:30的平均；数据以*.xls格式存储。 黑河流域地表过程综合观测网或站点信息请参考Liu et al. (2018)和Che et al. (2019)，观测数据处理请参考Liu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祁连山综合观测网：黑河流域地表过程综合观测网（阿柔超级站涡动相关仪-2019）.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