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A’rou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的黑河流域地表过程综合观测网上游阿柔超级站涡动相关仪观测数据。站点位于青海省祁连县阿柔乡草达坂村，下垫面是亚高山山地草甸。观测点的经纬度是100.4643°E, 38.0473°N，海拔3033m。涡动相关仪的架高3.5m，采样频率是10Hz，超声朝向是正北向，超声风速仪（CSAT3）与CO2/H2O分析仪（Li7500A）之间的距离是15cm。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由于供电不足，观测数据会有一些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 黑河流域地表过程综合观测网或站点信息请参考Liu et al. (2018)和Che et al. (2019)，观测数据处理请参考Liu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祁连山综合观测网：黑河流域地表过程综合观测网（阿柔超级站涡动相关仪-2019）.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