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临泽多年流沙治理区植被样带调查数据集（2003年）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Vegetation Transect Survey in the Long-term Sand Control Area of Linze in 2003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10.12072/ncdc.nieer.db7077.2026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11738.11.NCDC.NIEER.DB7077.2026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  调查区域位于临泽站北部，原为连片的流动沙地，其沙垄为北北东-南南西走向。在上世纪 70年代集中治理后，经20余年多种方式的人为影响，其沙垄边缘已基本固定，垄间低地有较多的植被斑块，而沙垄顶部和较大落沙坡则多为裸露。调查样带起始点位于N39°21'11.1"，E100907'43.8"。样带总长度600m，宽度100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  从起始点起，用测绳沿正东方向逐段延伸，为样带主线(中心线)。沿主线每10m 处向南向北分别做1条与主线垂直的副线(记录线)，对副线东(E)、西(W)两侧的植被斑块进行调查登记。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  野外考察产生的原始数据，未经人工处理。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2003/01/01-2003/12/31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甘肃省张掖市临泽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植被样带调查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地球化学 , 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临泽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109.13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109.13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杜明武,  赵丽雯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杜明武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赵丽雯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赵丽雯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临泽生态农业数据资源体系整编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杜明武,赵丽雯. 临泽多年流沙治理区植被样带调查数据集（2003年）. 国家冰川冻土沙漠科学数据中心(http://www.ncdc.ac.cn), 2026. https://cstr.cn/CSTR:11738.11.NCDC.NIEER.DB7077.2026.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