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黑河流域生态水文样带调查：黑河上游土壤数据（2012）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Eco hydrological transect survey in Heihe River Basin: soil data from the upper reaches of Heihe River (2012)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10.12072/ncdc.nieer.db3094.2023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11738.11.ncdc.NIEER.2021.1959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本数据为黑河流域生态水文样带调查：2012年上游土壤数据 按照将地面以下0-100cm分为6层，0-10；10-20；20-40；40-60；60-80；80-100cm，分别测定每层的常规化学性质和物理性状,包括土壤粒度；土壤水文数据只要测定土壤含水量、土壤持水量、土壤容重等。包括取样经纬度，土壤养分、有机质等化学特性。包括了2012年植被样方调查数据和中游植被数据（含shp）。有两个压缩包2012年植被样方调查数据.zip 中游植被数据.zip。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仪器监测，人工采集。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2012/01/12-2012/07/25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黑河流域上游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1004.1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土壤水文, 土壤化学性质, 土壤含水量, 土壤, 土壤持水量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2012 2013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黑河,  黑河中游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39.75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99.46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101.51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38.23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 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冯起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冯起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黑河计划数据管理中心, 冯起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冯起. 黑河流域生态水文样带调查：黑河上游土壤数据（2012）. 国家冰川冻土沙漠科学数据中心(http://www.ncdc.ac.cn), 2021. https://cstr.cn/CSTR:11738.11.ncdc.NIEER.2021.1959.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