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2018年阴山北麓国家级水土流失重点预防区林草植被覆盖统计表数据集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prevention area of soil and water loss at the northern foot of Yinshan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阴山北麓国家级水土流失重点预防区林草植被覆盖度统计表数据集包括内蒙古自治区达尔罕茂明安联合旗、乌拉特中旗、乌拉特后旗、四子王旗、苏尼特左旗、苏尼特右旗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247.2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阴山北麓国家级水土流失重点预防区，内蒙古自治区，达尔罕茂明安联合旗，乌拉特中旗，乌拉特后旗，四子王旗，苏尼特左旗，苏尼特右旗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2018年阴山北麓国家级水土流失重点预防区林草植被覆盖统计表数据集. 国家冰川冻土沙漠科学数据中心(http://www.ncdc.ac.cn), 2021. https://cstr.cn/CSTR:11738.11.ncdc.HHSTBC.2020.227.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