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大兴安岭东坡卡马兰河流域多年冻土瞬变电磁仪测量数据（2023-2024年）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data of permafrost transient electromagnetic instrument in the Kamaran River Basin on the east slope of Daxing'anling Mountains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10.12072/ncdc.nieer.db7238.2026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11738.11.NCDC.NIEER.DB7238.2026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使用高精度瞬变电磁仪（HPTEM-18）对大兴安岭东坡卡马兰河流域多年冻土进行探测，其以样地土壤剖面为单位分组，记录剖面对应的相对电阻值分布。数据包括：样地编号、调查时间、经度、纬度、位点、深度（m）、相对电阻值（Ω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的提供单位是哈尔滨师范大学地理科学学院，由黑龙江省寒区地理环境监测与空间信息服务重点实验室提供，对大兴安岭东坡卡马兰河流域多年冻土进行探测，使用高精度瞬变电磁仪（HPTEM-18）测得，数据时间为2023年7月1日-2024年8月31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  1.样地设置需覆盖典型生境，并按梯度分布(如海拔、植被类型)，数据采集需兼顾代表性，记录样地编号、采集时间、GPS坐标等关键信息。   2.质量控制员全程参与，检查记录完整性、数据标记准确性，及时修正偏差。   3.采集规范：数据采集频率为6.25 Hz，叠加次数为300，重复次数为2，测量深度设置为20 m。   4.使用.HPTEM工程文件，在HPTEMDataProcess软件中设置参数（约束系数、反演系数、目标深度、开始点号和结束点号等），得到了视电阻率剖面图，并将电阻率数据以表格形式导出。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  本数据使用高精度瞬变电磁仪（HPTEM-18），等值反磁通瞬变电磁法（OCTEM）测得，数据采集频率设置为6.25 Hz，仪器步长设置为5 m（钻孔周边）或10 m（非钻孔周边），测量深度设置为20 m，总计测得100米长剖面数据7条和50米长剖面数据31条，测量点总计376个。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瞬变电磁, 多年冻土, 卡马兰河流域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莫天宇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吴祥文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臧淑英. 大兴安岭东坡卡马兰河流域多年冻土瞬变电磁仪测量数据（2023-2024年）. 国家冰川冻土沙漠科学数据中心(http://www.ncdc.ac.cn), 2026. https://cstr.cn/CSTR:11738.11.NCDC.NIEER.DB7238.2026.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