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Selective Adsorption Sites and Selection Mechanisms of Tannic Acid Adsorbents for Lead (II) Adsorption (March 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10.12072/ncdc.UTCMW.db2127.2022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11738.11.ncdc.UTCMW.db2127.2022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Reasonable design and directed synthesis of adsorbents with excellent selectivity are challenging and extremely important for the remediation of actual wastewater contaminated with heavy metals. This article synthesized a new tannic acid (TA) based adsorbent through a simple coordination reaction（ TA@Zr ）The adsorption isotherm experiment showed that TA@Zr Has high adsorption capacity for Pb2+. Impressively, TA@Zr It can achieve a very high selectivity coefficient (40-170). As the Zr precursor decreases, TA@Zr The selectivity remains unchanged, indicating that Zr species have an impact on TA@Zr The selective impact is minimal. Even if Zr species are completely replaced by Ti precursors, the resulting adsorbent still exhibits significant selectivity. These results indicate that TA is TA@Zr The selectivity has made a significant contribution, rather than the Zr species. Furthermore, based on the results of XPS, DFT, and batch adsorption experiments, it can be inferred that TA acts as the main adsorption site for phenolic hydroxyl groups. The oxygen atoms of hydroxyl groups coordinate with Pb2+, while the hydrogen atoms of hydroxyl groups are replaced and hydrogen ions are released, thereby expanding the proton exchange mechanism for selective adsorption of Pb2+ions. The dataset of selective adsorption sites and selection mechanism of tannic acid type adsorbent for lead (II) was obtained through experimental methods and formula inference calculation. The data format is decimal (. xls), with 4 sets of data, a total of 21 experiments, and 243 experimental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Indoor experiments, formula reasoning,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Morphological characterization was performed using software such as SEM and TEM. Observe with scanning electron microscope (SEM) TA@Zr The appearance. The N2 adsorption desorption isotherm was collected at 383 · K · 12 · h after dehydration of Samsung particles at 77 · K. The BET specific surface area calculation under vacuum is based on the multi-point selection method using adsorption data with a relative pressure (P/P0) between 0.05 and 0.25. The X-ray photoelectron spectroscopy (XPS) measurement was performed on an Axis Ultra (Kratos, XSAM800) XPS spectrometer using an Al target (1486.6 eV) X-ray source.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time:2018/03/01-2018/03/31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place:Nanchang City, Jiangxi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Theme:Tannic acid, heavy metal wastewater, adsorbent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Place:Nanchang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116.55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115.45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Liming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Liming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number:2018YFC0406400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Liming. Dataset of Selective Adsorption Sites and Selection Mechanisms of Tannic Acid Adsorbents for Lead (II) Adsorption (March 2018). National Cryosphere Desert Data Center(http://www.ncdc.ac.cn), 2022. https://cstr.cn/CSTR:11738.11.ncdc.UTCMW.db2127.2022.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