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2009年老虎沟冰川冰下地形数据集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subglacial topography of Laohugou glacier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本数据集针对祁连山老虎沟冰川，数据集包括序号、经度、纬度、厚度。数据集包含310个测点。利用探地雷达(GPR) (Pulse EKKO PRO100)进行测厚工作。先进行雷达波速在冰川冰内传播速度的测量，对探地雷达相关参数进行修改和设置。中心频率为100MHz，天线距离4m。采用剖面法与点测法相结合的方法，同时对测点进行了GPS 定位。采用协议共享。数据集包含控制点的序号、经度（单位：度(°)）、纬度（单位：度(°)）、高程（单位：米(m)，即当年冰川厚度）4个字段。空间基准为WGS84，雷达测厚精度控制在1cm以内。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野外探地雷达测量。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在数据实测中，先进行雷达波速在冰川冰内传播速度的测量，对探地雷达相关参数进行修改和设置，中心频率为100MHz，天线距离4m，测量间隔10-50m；采用剖面法与点测法相结合的方法，同时对测点进行了GPS 定位；测量过程规范化和标准化，并严格复核。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2009/07/01-2009/07/31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老虎沟冰川, GPR,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刘宇硕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李真,刘宇硕. 2009年老虎沟冰川冰下地形数据集. 国家冰川冻土沙漠科学数据中心(http://www.ncdc.ac.cn), 2020. https://cstr.cn/CSTR:11738.11.ncdc.DIMaC.2020.83.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