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2014-2015年黑河下游额济纳旗八道桥不同植被类型地下水埋深自动观测数据集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Automatic observation data set of groundwater depth of badaoqiao bridge in Ejinaqi, lower reaches of Heihe River in 2014-2015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10.12072/ncdc.nieer.db3319.2023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括黑河下游从二道桥（EDQ）、三道桥（SDQ）、六道桥（LDQ）、七道桥（QDQ）到八道桥（BDQ）的地下水埋深观测数据。Hobo自动测定的数据集，时间间隔为0.5h字段包括：时间（Time）、原始文件时间（DateTime,GMT+08:00）、绝对压力（Abs Pres, kPa）、水温（Temp,°C）、实测大气压（P，kPa）、计算的水头高度（H，m）、计算的地下水埋深（GD,m）、校验地下水埋深、校验地下水埋深。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2014/06/18-2015/12/20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水温, 水头高度, 绝对压力, 大气压, 地下水埋深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八道桥,  额济纳旗,  内蒙古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鱼腾飞. 2014-2015年黑河下游额济纳旗八道桥不同植被类型地下水埋深自动观测数据集. 国家冰川冻土沙漠科学数据中心(http://www.ncdc.ac.cn), 2021. https://cstr.cn/CSTR:11738.11.ncdc.nieer.2020.1185.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