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祁连山老虎沟12号冰川5040m2010年气象数据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 meteorological data of 5040 mm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祁连山老虎沟12号冰川5040m气象站数据，包含了海拔5040m处温湿风压（2m,4m）,和一层4分量辐射的日平均数据，和降水日总量。气象数据剔除了异常值，降水数据利用风速、温度进行了修正。主要监测指标有：WS1_AVG、WD1_D_WVT、WD1_SD1_WVT、WS2_AVG、WD2_D_WVT、WD2_SD1_WVTTa_1_Avg RH_1_Avg等。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12号冰川,  肃北县,  老虎沟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祁连山老虎沟12号冰川5040m2010年气象数据. 国家冰川冻土沙漠科学数据中心(http://www.ncdc.ac.cn), 2021. https://cstr.cn/CSTR:11738.11.ncdc.nieer.2020.1213.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