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2024年伏牛山中条山国家级重点治理区土壤侵蚀数据集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control area of Zhongtiaoshan in Funiu Mountain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伏牛山中条山国家级重点治理区土壤侵蚀数据集包括河南省巩义市、洛龙区、偃师市、孟津县、新安县、嵩县、宜阳县、洛宁县、伊川县、湖滨区、陕州区、义马市、灵宝市、渑池县、济源市，山西省阳城县、盐湖区、垣曲县、夏县、平陆县、芮城县2024年年度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2024年伏牛山中条山国家级重点治理区土壤侵蚀数据集.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