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阜康荒漠区不同干旱处理下植物群落物种组成数据集（2024-2025年）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Plant Community Species Composition under Different Drought Treatments in the Fukang Desert (2024–2025)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10.12072/ncdc.db7761.2026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11738.11.ncdc.db7761.2026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收集了2024—2025年新疆阜康荒漠地区不同干旱处理下植物群落物种组成数据，旨在揭示降水减少条件下荒漠植物群落组成及物种分布特征的变化。试验设置自然降水对照（CK）和降水减少50%的干旱处理（Dro），每年于4月15日至5月15日开展野外植物群落调查，在试验区域设置1 m × 1 m样方，对样方内出现的植物物种进行调查和记录。数据主要包括年份、样方、降水处理、重复区组、植物中文名、拉丁学名、科、生活型、物种出现情况、盖度、密度及相对盖度等，并记录样地经纬度信息。该数据集可用于分析降水减少对荒漠植物物种组成、优势种及群落结构的影响，为研究干旱区植物群落对气候变化的响应提供基础数据。   本数据集包含2024—2025年自然降水对照（CK）和降水减少50%（Dro）处理下的荒漠植物群落物种组成数据。数据按照年份、处理、样方和重复区组进行组织，主要字段包括植物中文名、拉丁学名、科、生活型、物种出现情况、盖度、密度和相对盖度等，同时记录各样地经纬度信息。数据可用于统计不同处理下的物种组成、物种丰富度、优势种及群落结构特征，并分析降水减少对荒漠植物群落组成的影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  本数据集来源于2024—2025年新疆阜康荒漠地区开展的野外干旱控制试验。试验设置自然降水对照（CK）和降水减少50%的干旱处理（Dro）。每年于4月15日至5月15日植物生长季开展野外调查，在试验区域设置1 m × 1 m样方并设置重复区组，对样方内出现的植物进行物种鉴定和群落调查，记录植物种类、盖度和株数等信息。植物中文名、拉丁学名、科及生活型根据植物分类资料进行核对。2024年和2025年采用一致的试验处理、样方设置和调查方法，以保证不同年份数据的可比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植物中文名、拉丁学名、科、生活型等分类信息进行标准化，统一盖度、密度等指标的名称和计量单位，并对样品编号、处理信息及经纬度进行一致性检查。数据录入后检查重复记录、缺失值、异常值及明显录入错误，并与原始调查记录进行比对。</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植物群落调查采用统一的试验设计、样方设置和物种调查方法。2024年和2025年均在相同时间段采用一致的调查标准，以保证不同年份数据的可比性。调查过程中对样方内出现的植物进行现场记录和物种鉴定，植物名称及分类信息经相关植物分类资料核对。数据录入后对年份、处理、重复区组、样方编号、物种名称、盖度、密度和计量单位等进行逐项检查，并与原始野外记录进行复核。最终数据经过人工复核和逻辑一致性检查，以保证数据的完整性、准确性和可追溯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2024/04/15-2025/05/15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中国科学院阜康荒漠生态系统国家野外科学观测研究站及其周边荒漠生态系统试验样地，新疆维吾尔自治区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425.0m-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470.0m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荒漠植物, 植物群落, 物种组成, 干旱处理, 降水减少, 植物多样性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阜康,  古尔班通古特沙漠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44.42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曾凡江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2024YFE0103300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中埃荒漠生态系统生产力对极端干旱的响应机制研究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张波. 阜康荒漠区不同干旱处理下植物群落物种组成数据集（2024-2025年）. 国家冰川冻土沙漠科学数据中心(http://www.ncdc.ac.cn), 2026. https://cstr.cn/CSTR:11738.11.ncdc.db7761.2026.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