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Ecological hydrological remote sensing test: hydrometeorological observation network data set (Populus euphratica automatic weather station-2013)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  1.该数据集包含了2013年7月10日至2013年12月31日黑河水文气象观测网下游胡杨林站气象要素观测数据，站点位于内蒙古额济纳旗达来呼布镇四道桥，下垫面是胡杨林和柽柳。观测点的经纬度是101.1239E, 41.9932N，海拔876m。  2.数据集包含了2013年8月15日至2013年12月31日黑河水文气象观测网上游景阳岭站气象要素观测数据站点位于青海省祁连县景阳岭垭口，下垫面是高寒草甸。观测点的经纬度是101.1160E, 37.8384N，海拔3750m。  3.该数据集包含了2013年6月7日至2013年12月31日黑河水文气象观测网上游黄草沟站气象要素观测数据。站点位于青海省祁连县峨堡镇黄草沟村，下垫面是高寒草地。观测点的经纬度是100.7312E, 38.0033N，海拔3137m。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细节：空气温度、相对湿度传感器架设在28m处，朝向正北；  风速传感器架设在28m，朝向正北；  两台四分量辐射仪分别安装在6m和24m处，朝向正南；  两个红外温度计安装在24m处，朝向正南，探头朝向是垂直向下；  两个光合有效辐射仪安装在24m处，朝向正南，探头垂直向上和向下方向各一个；  土壤温度探头埋设在地表0cm和地下2cm、4cm处，在距离气象塔2m的正南方；  土壤热流板（3块）依次埋设在地下6cm处，在距离气象塔2m的正南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在2013年7月16日-7月17日期间，由于数据采集器的问题，导致数据缺失；在2013年11月20日-12月8日期间，由于传感器导线被羊咬断，土壤热通量G3数据缺失；  23同  观测数据的处理与质量控制：  （1）确保每天144个数据（每10min），若出现数据的缺失，则由-6999标示；  （2）剔除有重复记录的时刻；  （3）删除了明显超出物理意义或超出仪器量程的数据；  （4）数据中以红字标示的部分为有疑问的数据；  （5）日期和时间的格式统一，并且日期、时间在同一列。如，时间为：2013-9-10 10:30；  （6）命名规则为：AWS+站点名称。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2013/07/10-2013/12/31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胡杨, 高寒草地, 水文气象观测网, 柽柳, 自动气象站,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下游天然绿洲试验区,  上游寒区水文试验区,  黑河流域,  黄草沟站,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黑河生态水文遥感试验：水文气象观测网数据集（胡杨林站自动气象站-2013年）. 国家冰川冻土沙漠科学数据中心(http://www.ncdc.ac.cn), 2021. https://cstr.cn/CSTR:11738.11.ncdc.nieer.2020.1593.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