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Ecological hydrological remote sensing test: hydrometeorological observation network data set (Populus euphratica automatic weather station-2013)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  1.该数据集包含了2013年7月10日至2013年12月31日黑河水文气象观测网下游胡杨林站气象要素观测数据，站点位于内蒙古额济纳旗达来呼布镇四道桥，下垫面是胡杨林和柽柳。观测点的经纬度是101.1239E, 41.9932N，海拔876m。  2.数据集包含了2013年8月15日至2013年12月31日黑河水文气象观测网上游景阳岭站气象要素观测数据站点位于青海省祁连县景阳岭垭口，下垫面是高寒草甸。观测点的经纬度是101.1160E, 37.8384N，海拔3750m。  3.该数据集包含了2013年6月7日至2013年12月31日黑河水文气象观测网上游黄草沟站气象要素观测数据。站点位于青海省祁连县峨堡镇黄草沟村，下垫面是高寒草地。观测点的经纬度是100.7312E, 38.0033N，海拔3137m。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细节：空气温度、相对湿度传感器架设在28m处，朝向正北；  风速传感器架设在28m，朝向正北；  两台四分量辐射仪分别安装在6m和24m处，朝向正南；  两个红外温度计安装在24m处，朝向正南，探头朝向是垂直向下；  两个光合有效辐射仪安装在24m处，朝向正南，探头垂直向上和向下方向各一个；  土壤温度探头埋设在地表0cm和地下2cm、4cm处，在距离气象塔2m的正南方；  土壤热流板（3块）依次埋设在地下6cm处，在距离气象塔2m的正南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在2013年7月16日-7月17日期间，由于数据采集器的问题，导致数据缺失；在2013年11月20日-12月8日期间，由于传感器导线被羊咬断，土壤热通量G3数据缺失；  23同  观测数据的处理与质量控制：  （1）确保每天144个数据（每10min），若出现数据的缺失，则由-6999标示；  （2）剔除有重复记录的时刻；  （3）删除了明显超出物理意义或超出仪器量程的数据；  （4）数据中以红字标示的部分为有疑问的数据；  （5）日期和时间的格式统一，并且日期、时间在同一列。如，时间为：2013-9-10 10:30；  （6）命名规则为：AWS+站点名称。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胡杨, 高寒草地, 水文气象观测网, 柽柳, 自动气象站,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下游天然绿洲试验区,  上游寒区水文试验区,  黑河流域,  黄草沟站,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黑河生态水文遥感试验：水文气象观测网数据集（胡杨林站自动气象站-2013年）. 国家冰川冻土沙漠科学数据中心(http://www.ncdc.ac.cn), 2021. https://cstr.cn/CSTR:11738.11.ncdc.nieer.2020.1593.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