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黑河上游河谷断面数据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Cross section data of the upper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本数据集为黑河上游河谷断面数据，内含下筏黑河断面01.tif、 林场八宝河断面03.tif、莺落峡口黑河断面.jpg，主要展示了黑河河流阶地的结构及其横断面分布特征。这些数据主要通过野外考察、测量得到。该组数据包括黑河上游祁连县附近林场断面和下筏断面，莺落峡黑河口断面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原始数据自主考察测量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黑河流域莺落峡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 or 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断面, 黑河河谷, 河流阶地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下筏,  黑河流域,  莺落峡,  祁连县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胡小飞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“黑河流域生态-水文过程集成研究”重大研究计划：黑河中上游形成发育与祁连山中段隆升过程研究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潘保田. 黑河上游河谷断面数据. 国家冰川冻土沙漠科学数据中心(http://www.ncdc.ac.cn), 2021. https://cstr.cn/CSTR:11738.11.ncdc.Westdc.2021.815.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