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冻土热稳定性分类数据集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Frozen Soil Thermal Stability Classification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10.12072/ncdc.nieer.db2804.2023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11738.11.NCDC.NIEER.DB2804.2023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冻土热稳定性分类数据集通过多个影响因素试验、监测、模拟对青藏工程走廊冻土类型和热稳定性进行划分，并分析了不同类型冻土的主要分布地段。该数据集包含两类数据：冻土热稳定性分类标准和青藏工程走廊热稳定性冻土类型（以年平均地温划分）标准。第一类数据考虑了年平均地温、热稳定性指标、人类活动影响变化等因素的影响对冻土热稳定性进行划分；第二类数据考虑了年平均地温、多年冻土厚度、界线处的年均气温等因素的影响对青藏工程走廊冻土类型进行划分，并分析了不同类型冻土的主要分布地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  本数据通过多个影响因素试验、监测、模拟对青藏工程走廊冻土类型和热稳定性进行划分，并分析了不同类型冻土的主要分布地段。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  本数据通过试验、监测、模拟获得。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2019/12/01-2019/12/31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寒区, 风险分析, 隧道, 桩基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 甘肃兰州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张天祺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张天祺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张天祺. 冻土热稳定性分类数据集. 国家冰川冻土沙漠科学数据中心(http://www.ncdc.ac.cn), 2023. https://cstr.cn/CSTR:11738.11.NCDC.NIEER.DB2804.2023.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