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2022年甘青宁国家级重点治理区植被覆盖度数据集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Ganqingning national key management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11738.11.NCDC.HHSTBC.DB4041.2023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甘青宁国家级重点治理区植被覆盖度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甘肃省会宁县、安定区、永靖县、庄浪县、红古区、七里河区、东乡族自治县、武山县、榆中县、渭源县、康乐县、漳县、靖远县、西固区、积石山保安族东乡族撒拉族自治县、陇西县、广河县、临洮县、临夏市、临夏县、甘谷县、通渭县、安宁区、秦安县、和政县、麦积区、秦州区、城关区48个县2022年植被覆盖度统计表和植被覆盖度图，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甘青宁国家级重点治理区：青海省、宁夏回族自治区、甘肃省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2022年甘青宁国家级重点治理区植被覆盖度数据集. 国家冰川冻土沙漠科学数据中心(http://www.ncdc.ac.cn), 2023. https://cstr.cn/CSTR:11738.11.NCDC.HHSTBC.DB4041.2023.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