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2024年黄土丘陵沟壑区第一副区桥沟流域不同地貌类型径流场观测数据集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bridge runoff field in Qiaogou watershed, the first sub region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桥沟流域不同地貌类型径流场观测数据。对桥沟流域不同地貌类型径流场产生径流的次降水量、径流量、泥沙量进行观测。数据包括桥沟不同地貌类型径流场逐次径流泥沙测验成果表、土壤含水率实测成果表，径流场情况见《桥沟不同地貌类型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1.雨量观测：桥沟不同地貌类型径流小区降水量采用桥沟5号雨量站的资料。 2.泥沙取样及处理：径流、泥沙采用不同的观测设施，有三角槽、分水箱、径流池，三角槽在产流过程中采集沙洋；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 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2024年黄土丘陵沟壑区第一副区桥沟流域不同地貌类型径流场观测数据集. 国家冰川冻土沙漠科学数据中心(http://www.ncdc.ac.cn), 2025. https://cstr.cn/CSTR:11738.11.NCDC.HWSDZHAN.DB6998.2025.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