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2011-2020年黄土高塬沟壑区南小河沟流域径流场观测数据集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field in Nanxiaohegou watershed in Loess Plateau Gully Region from 2011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10.12072/ncdc.HWXFZhan.db0027.2020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南小河沟流域25个径流场观测数据，有林地径流场6个，布设在杨家沟1个场号杨9；长青山2个场号长1-1、长1-2；魏家台1个场号魏1-1；湫沟2个场号HJ11、HJ12。天然荒坡5个布设在董庄沟场号全1、全2、全3、标准一、标准二；坡度径流场14个布设在湫沟场号LD11、LD12、LD21、LD22、LD31、LD32、LD41、LD42、LD51、LD52、LD61、LD62、LD71、LD72。主要是对坡地水土流失规律和小流域水土流失规律进行定量的研究。观测要素有产生径流的次降雨量、次径流量、次泥沙量、土壤含水量、被覆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次降雨量观测用该站点设的专用雨量站或借用临近雨量站的SM1型雨量器或自计雨量计进行雨量摘录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径流、泥沙采用径流桶（池）人工观测。土壤含水率采用人工取土烘干法和TDR仪器观测。被覆度采用人工目测。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泥沙, 径流, 土壤含水量, 被覆度,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甘肃省,  西峰,  南小河沟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2011-2020年黄土高塬沟壑区南小河沟流域径流场观测数据集. 国家冰川冻土沙漠科学数据中心(http://www.ncdc.ac.cn), 2020. https://cstr.cn/CSTR:11738.11.ncdc.HWXFZhan.2020.86.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