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2011-2020年黄土高塬沟壑区南小河沟流域径流场观测数据集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field in Nanxiaohegou watershed in Loess Plateau Gully Region from 2011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10.12072/ncdc.HWXFZhan.db0027.2020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南小河沟流域25个径流场观测数据，有林地径流场6个，布设在杨家沟1个场号杨9；长青山2个场号长1-1、长1-2；魏家台1个场号魏1-1；湫沟2个场号HJ11、HJ12。天然荒坡5个布设在董庄沟场号全1、全2、全3、标准一、标准二；坡度径流场14个布设在湫沟场号LD11、LD12、LD21、LD22、LD31、LD32、LD41、LD42、LD51、LD52、LD61、LD62、LD71、LD72。主要是对坡地水土流失规律和小流域水土流失规律进行定量的研究。观测要素有产生径流的次降雨量、次径流量、次泥沙量、土壤含水量、被覆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次降雨量观测用该站点设的专用雨量站或借用临近雨量站的SM1型雨量器或自计雨量计进行雨量摘录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径流、泥沙采用径流桶（池）人工观测。土壤含水率采用人工取土烘干法和TDR仪器观测。被覆度采用人工目测。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泥沙, 径流, 土壤含水量, 被覆度,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甘肃省,  南小河沟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2011-2020年黄土高塬沟壑区南小河沟流域径流场观测数据集. 国家冰川冻土沙漠科学数据中心(http://www.ncdc.ac.cn), 2020. https://cstr.cn/CSTR:11738.11.ncdc.HWXFZhan.2020.86.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