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eco hydrological remote sensing experiment: hydrometeorological observation network data set (cosmic ray soil moisture of Daman super station-2014)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cosmic ray instrument (CRS) observation data from January 1, 2014 to December 31, 2014. The station is located in the farmland of Daman Irrigation District, Zhangye City, Gansu Province, with corn field as the underlying surface. The longitude and latitude of the observation point are 100.3722e, 38.8555n, the altitude is 1556M, the bottom of the instrument probe is 0.5m from the ground, and the sampling frequency is 1 hour The original observation items of the cosmic ray instrument (crs1000b) include: voltage batt (V), temperature T (℃), relative humidity Rh (%), air pressure P (HPA), fast neutron number N1c (piece / hour), thermal neutron number n2c (piece / hour), fast neutron sampling time n1et (s) and thermal neutron sampling time n2et (s). The published data is the data after processing and calculation. The data header includes: date time, P (air pressure HPA), N1c (fast neutrons / hour), N1c_ Cor (barometric corrected fast neutrons / hour) and vwc (soil volume water content%)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located in the farmland of Daman Irrigation District, Zhangye City, Gansu Province, with corn field as the underlying surface. The longitude and latitude of the observation point are 100.3722e, 38.8555n, the altitude is 1556M, the bottom of the instrument probe is 0.5m from the ground, and the sampling frequency is 1 hour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items of the cosmic ray instrument (crs1000b) include: voltage batt (V), temperature T (℃), relative humidity Rh (%), air pressure P (HPA), fast neutron number N1c (piece / hour), thermal neutron number n2c (piece / hour), fast neutron sampling time n1et (s) and thermal neutron sampling time n2et (s)   The published data is the data after processing and calculation. The data header includes: date time, P (air pressure HPA), N1c (fast neutrons / hour), N1c_ Cor (number of fast neutrons corrected by air pressure / hour) and vwc (soil volume water content%), the main treatment steps include:   1) Data filtering   There are four criteria for data filtering:  （ 1) Eliminate data with voltage less than or equal to 11.8 volts  （ 2) Eliminate the data of air relative humidity greater than or equal to 80%  （ 3) Eliminate the data whose sampling time interval is not within 60 ± 1 min  （ 4) Eliminate the data that the number of fast neutrons changes more than 200 compared with the previous hour. In addition, missing data were supplemented with - 6999   2) Barometric correction   According to the fast neutron pressure correction formula mentioned in the instrument instruction manual, the pressure correction is carried out on the original data to obtain the corrected fast neutron number N1c_ cor。  3) Instrument calibration   In the process of calculating soil moisture, N0 in the calculation formula needs to be calibrated. N0 is the fast neutron number under the condition of soil drying. Usually, the measured soil moisture is obtained by using the soil sample in the measurement source area (or obtained by relatively dense soil moisture wireless sensor) θ M (zreda et al. 2012) and fast neutron correction data n in the corresponding time period, and then N0 is obtained by inverse calculation through formula (1)  among θ M is the mass water content, n is the corrected fast neutron number, N0 is the fast neutron number under dry conditions, A1 = 0.079, A2 = 0.64, A3 = 0.37 and A4 = 0.91 are constant terms  Here, the instrument is calibrated according to the soilnet soil moisture data in the instrument source area, and the soil volume moisture content is established according to the actual situation θ The relationship between V and fast neutrons, i.e. in formula (1) θ M for θ V handling. The data from June 26 to June 27 and July 16 to July 17 with obvious differences in dry and wet conditions are selected respectively. The calibration data from June 26 to 27 shows that the soil moisture is small. Therefore, the average values of 4cm, 10cm and 20cm are selected as the calibration data, with a variation range of 22% - 30%, while the calibration data from July 16 to July 17 shows that the soil moisture is large, Therefore, the average values of 4cm and 10cm are selected as the calibration data, and the variation range is 28% - 39%. Finally, the average CRS is obtained_ A and CRS_ The values N0 of B are 3252 and 3597 respectively  4) Soil moisture calculation   According to formula (1), the hourly soil water content data are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Daman super station, artificial oasis experimental area in the middle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Theme:Cosmic ray soil moisture, Hydrometeorological observation network,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Place:Damian super station,  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Heihe eco hydrological remote sensing experiment: hydrometeorological observation network data set (cosmic ray soil moisture of Daman super station-2014). National Cryosphere Desert Data Center(http://www.ncdc.ac.cn), 2021. https://cstr.cn/CSTR:11738.11.ncdc.nieer.2020.1621.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Zhongli, Tan Lei, Gao Shengguo, Jiao Qishun. Observation on Soil Moisture of Irrigation Cropland by Cosmic-Ray Probe[J]. IEEE Geoscience and Remote Sensing Letters, 2015, 12, (3): 472-476.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